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pPr w:leftFromText="180" w:rightFromText="180" w:topFromText="180" w:bottomFromText="180" w:vertAnchor="text" w:horzAnchor="text" w:tblpX="4080" w:tblpY="1338.1494140625"/>
        <w:tblW w:w="5070.0" w:type="dxa"/>
        <w:jc w:val="left"/>
        <w:tblInd w:w="3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360"/>
        <w:tblGridChange w:id="0">
          <w:tblGrid>
            <w:gridCol w:w="1710"/>
            <w:gridCol w:w="3360"/>
          </w:tblGrid>
        </w:tblGridChange>
      </w:tblGrid>
      <w:tr>
        <w:trPr>
          <w:cantSplit w:val="0"/>
          <w:trHeight w:val="460" w:hRule="atLeast"/>
          <w:tblHeader w:val="0"/>
        </w:trPr>
        <w:tc>
          <w:tcPr>
            <w:gridSpan w:val="2"/>
            <w:tcBorders>
              <w:top w:color="ffffff" w:space="0" w:sz="8" w:val="single"/>
              <w:left w:color="ffffff" w:space="0" w:sz="8" w:val="single"/>
              <w:bottom w:color="d9d9d9" w:space="0" w:sz="12" w:val="single"/>
              <w:right w:color="ffffff" w:space="0" w:sz="8" w:val="single"/>
            </w:tcBorders>
          </w:tcPr>
          <w:p w:rsidR="00000000" w:rsidDel="00000000" w:rsidP="00000000" w:rsidRDefault="00000000" w:rsidRPr="00000000" w14:paraId="00000003">
            <w:pPr>
              <w:widowControl w:val="0"/>
              <w:spacing w:line="240" w:lineRule="auto"/>
              <w:rPr>
                <w:rFonts w:ascii="Nunito ExtraBold" w:cs="Nunito ExtraBold" w:eastAsia="Nunito ExtraBold" w:hAnsi="Nunito ExtraBold"/>
                <w:sz w:val="26"/>
                <w:szCs w:val="26"/>
              </w:rPr>
            </w:pPr>
            <w:r w:rsidDel="00000000" w:rsidR="00000000" w:rsidRPr="00000000">
              <w:rPr>
                <w:rFonts w:ascii="Nunito ExtraBold" w:cs="Nunito ExtraBold" w:eastAsia="Nunito ExtraBold" w:hAnsi="Nunito ExtraBold"/>
                <w:sz w:val="26"/>
                <w:szCs w:val="26"/>
                <w:rtl w:val="0"/>
              </w:rPr>
              <w:t xml:space="preserve">TEMPLATE A</w:t>
            </w:r>
          </w:p>
        </w:tc>
      </w:tr>
      <w:tr>
        <w:trPr>
          <w:cantSplit w:val="0"/>
          <w:trHeight w:val="440" w:hRule="atLeast"/>
          <w:tblHeader w:val="0"/>
        </w:trPr>
        <w:tc>
          <w:tcPr>
            <w:gridSpan w:val="2"/>
            <w:tcBorders>
              <w:top w:color="d9d9d9" w:space="0" w:sz="12" w:val="single"/>
              <w:left w:color="ffffff" w:space="0" w:sz="8" w:val="single"/>
              <w:bottom w:color="ffffff" w:space="0" w:sz="8" w:val="single"/>
              <w:right w:color="ffffff" w:space="0" w:sz="8" w:val="single"/>
            </w:tcBorders>
          </w:tcPr>
          <w:p w:rsidR="00000000" w:rsidDel="00000000" w:rsidP="00000000" w:rsidRDefault="00000000" w:rsidRPr="00000000" w14:paraId="00000005">
            <w:pPr>
              <w:widowControl w:val="0"/>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HIGH LEVEL RISK ASSESSMENT</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7">
            <w:pPr>
              <w:widowControl w:val="0"/>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Nunito" w:cs="Nunito" w:eastAsia="Nunito" w:hAnsi="Nunito"/>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A">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Effective Date: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&lt;ddth Month, yyyy&gt;</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C">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Owner: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D">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&lt;Name&gt;,</w:t>
            </w:r>
          </w:p>
          <w:p w:rsidR="00000000" w:rsidDel="00000000" w:rsidP="00000000" w:rsidRDefault="00000000" w:rsidRPr="00000000" w14:paraId="0000000E">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&lt;Job Title&gt;</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F">
            <w:pPr>
              <w:widowControl w:val="0"/>
              <w:spacing w:line="240" w:lineRule="auto"/>
              <w:rPr>
                <w:rFonts w:ascii="Nunito" w:cs="Nunito" w:eastAsia="Nunito" w:hAnsi="Nunito"/>
                <w:b w:val="1"/>
                <w:bCs w:val="1"/>
                <w:color w:val="666666"/>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0">
            <w:pPr>
              <w:widowControl w:val="0"/>
              <w:spacing w:after="0" w:before="0" w:line="240" w:lineRule="auto"/>
              <w:ind w:left="0" w:firstLine="0"/>
              <w:rPr>
                <w:rFonts w:ascii="Nunito" w:cs="Nunito" w:eastAsia="Nunito" w:hAnsi="Nunito"/>
                <w:color w:val="ff0000"/>
                <w:sz w:val="20"/>
                <w:szCs w:val="20"/>
              </w:rPr>
            </w:pPr>
            <w:r w:rsidDel="00000000" w:rsidR="00000000" w:rsidRPr="00000000">
              <w:rPr>
                <w:rtl w:val="0"/>
              </w:rPr>
            </w:r>
          </w:p>
        </w:tc>
      </w:tr>
    </w:tbl>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rPr>
          <w:rFonts w:ascii="Nunito" w:cs="Nunito" w:eastAsia="Nunito" w:hAnsi="Nunito"/>
          <w:b w:val="1"/>
          <w:bCs w:val="1"/>
        </w:rPr>
      </w:pPr>
      <w:r w:rsidDel="00000000" w:rsidR="00000000" w:rsidRPr="00000000">
        <w:rPr>
          <w:rFonts w:ascii="Nunito" w:cs="Nunito" w:eastAsia="Nunito" w:hAnsi="Nunito"/>
          <w:b w:val="1"/>
          <w:bCs w:val="1"/>
          <w:rtl w:val="0"/>
        </w:rPr>
        <w:t xml:space="preserve">Document Approval</w:t>
      </w:r>
    </w:p>
    <w:p w:rsidR="00000000" w:rsidDel="00000000" w:rsidP="00000000" w:rsidRDefault="00000000" w:rsidRPr="00000000" w14:paraId="00000014">
      <w:pPr>
        <w:rPr>
          <w:rFonts w:ascii="Nunito" w:cs="Nunito" w:eastAsia="Nunito" w:hAnsi="Nunito"/>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5805"/>
        <w:tblGridChange w:id="0">
          <w:tblGrid>
            <w:gridCol w:w="3195"/>
            <w:gridCol w:w="580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Full Name, Job Title, Role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w:t>
            </w:r>
            <w:r w:rsidDel="00000000" w:rsidR="00000000" w:rsidRPr="00000000">
              <w:rPr>
                <w:rFonts w:ascii="Nunito" w:cs="Nunito" w:eastAsia="Nunito" w:hAnsi="Nunito"/>
                <w:b w:val="1"/>
                <w:bCs w:val="1"/>
                <w:vertAlign w:val="superscript"/>
              </w:rPr>
              <w:footnoteReference w:customMarkFollows="0" w:id="0"/>
            </w:r>
            <w:r w:rsidDel="00000000" w:rsidR="00000000" w:rsidRPr="00000000">
              <w:rPr>
                <w:rFonts w:ascii="Nunito" w:cs="Nunito" w:eastAsia="Nunito" w:hAnsi="Nunito"/>
                <w:b w:val="1"/>
                <w:bCs w:val="1"/>
                <w:rtl w:val="0"/>
              </w:rPr>
              <w:t xml:space="preserve"> with Date</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1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19">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Author</w:t>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0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40" w:lineRule="auto"/>
              <w:ind w:left="0" w:firstLine="0"/>
              <w:jc w:val="left"/>
              <w:rPr>
                <w:rFonts w:ascii="Nunito" w:cs="Nunito" w:eastAsia="Nunito" w:hAnsi="Nunito"/>
                <w:color w:val="ff0000"/>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ff0000"/>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author is signing to confirm that this document has been prepared in accordance with the programme document management process, that relevant input from any contributory authors has been included and that an appropriate review/editing process has been conducted.</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0">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1">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Reviewer </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w:t>
            </w:r>
            <w:r w:rsidDel="00000000" w:rsidR="00000000" w:rsidRPr="00000000">
              <w:rPr>
                <w:rFonts w:ascii="Nunito" w:cs="Nunito" w:eastAsia="Nunito" w:hAnsi="Nunito"/>
                <w:sz w:val="20"/>
                <w:szCs w:val="20"/>
                <w:rtl w:val="0"/>
              </w:rPr>
              <w:t xml:space="preserve"> The Reviewer is signing to confirm that this Document meets the Acceptance Criteria expected of it and assigned to it in the Deliverable Quality Log.</w:t>
            </w:r>
          </w:p>
        </w:tc>
      </w:tr>
      <w:tr>
        <w:trPr>
          <w:cantSplit w:val="0"/>
          <w:trHeight w:val="1133.8582677165355" w:hRule="atLeast"/>
          <w:tblHeader w:val="0"/>
        </w:trPr>
        <w:tc>
          <w:tcPr>
            <w:vMerge w:val="restart"/>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9">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Approver</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rFonts w:ascii="Nunito" w:cs="Nunito" w:eastAsia="Nunito" w:hAnsi="Nunito"/>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Approver is signing to confirm that this Document meets the Acceptance Criteria expected of it and assigned to it in the Deliverable Quality Log.</w:t>
            </w:r>
            <w:r w:rsidDel="00000000" w:rsidR="00000000" w:rsidRPr="00000000">
              <w:rPr>
                <w:rtl w:val="0"/>
              </w:rPr>
            </w:r>
          </w:p>
        </w:tc>
      </w:tr>
    </w:tbl>
    <w:p w:rsidR="00000000" w:rsidDel="00000000" w:rsidP="00000000" w:rsidRDefault="00000000" w:rsidRPr="00000000" w14:paraId="0000002F">
      <w:pPr>
        <w:spacing w:after="240" w:befor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30">
      <w:pPr>
        <w:rPr>
          <w:rFonts w:ascii="Nunito" w:cs="Nunito" w:eastAsia="Nunito" w:hAnsi="Nunito"/>
          <w:b w:val="1"/>
          <w:bCs w:val="1"/>
        </w:rPr>
      </w:pPr>
      <w:r w:rsidDel="00000000" w:rsidR="00000000" w:rsidRPr="00000000">
        <w:rPr>
          <w:rFonts w:ascii="Nunito" w:cs="Nunito" w:eastAsia="Nunito" w:hAnsi="Nunito"/>
          <w:b w:val="1"/>
          <w:bCs w:val="1"/>
          <w:rtl w:val="0"/>
        </w:rPr>
        <w:t xml:space="preserve">Table of Content</w:t>
      </w:r>
    </w:p>
    <w:p w:rsidR="00000000" w:rsidDel="00000000" w:rsidP="00000000" w:rsidRDefault="00000000" w:rsidRPr="00000000" w14:paraId="00000031">
      <w:pPr>
        <w:rPr>
          <w:rFonts w:ascii="Nunito" w:cs="Nunito" w:eastAsia="Nunito" w:hAnsi="Nunito"/>
        </w:rPr>
      </w:pPr>
      <w:r w:rsidDel="00000000" w:rsidR="00000000" w:rsidRPr="00000000">
        <w:rPr>
          <w:rtl w:val="0"/>
        </w:rPr>
      </w:r>
    </w:p>
    <w:sdt>
      <w:sdtPr>
        <w:id w:val="1263267844"/>
        <w:docPartObj>
          <w:docPartGallery w:val="Table of Contents"/>
          <w:docPartUnique w:val="1"/>
        </w:docPartObj>
      </w:sdtPr>
      <w:sdtContent>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ab3429eefjj">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1. EVALUATION SUMMARY</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9ai9sx2gty9">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 CONCLUSION</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rtq4lojll6i">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PART 1</w:t>
              <w:tab/>
              <w:t xml:space="preserve">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u0vzqd0ho2m">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PART 2</w:t>
              <w:tab/>
              <w:t xml:space="preserve">6</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3s9jm2syovv">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PART 3</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pStyle w:val="Heading1"/>
        <w:spacing w:after="240" w:before="240" w:lineRule="auto"/>
        <w:jc w:val="both"/>
        <w:rPr>
          <w:rFonts w:ascii="Nunito" w:cs="Nunito" w:eastAsia="Nunito" w:hAnsi="Nunito"/>
          <w:b w:val="1"/>
          <w:bCs w:val="1"/>
          <w:sz w:val="32"/>
          <w:szCs w:val="32"/>
        </w:rPr>
      </w:pPr>
      <w:bookmarkStart w:colFirst="0" w:colLast="0" w:name="_heading=h.2uiyn3ldy7nv" w:id="0"/>
      <w:bookmarkEnd w:id="0"/>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39">
      <w:pPr>
        <w:pStyle w:val="Heading1"/>
        <w:numPr>
          <w:ilvl w:val="0"/>
          <w:numId w:val="7"/>
        </w:numPr>
        <w:spacing w:after="240" w:before="0" w:line="240" w:lineRule="auto"/>
        <w:ind w:left="720" w:hanging="360"/>
        <w:rPr>
          <w:rFonts w:ascii="Nunito" w:cs="Nunito" w:eastAsia="Nunito" w:hAnsi="Nunito"/>
          <w:b w:val="1"/>
          <w:bCs w:val="1"/>
          <w:sz w:val="26"/>
          <w:szCs w:val="26"/>
        </w:rPr>
      </w:pPr>
      <w:bookmarkStart w:colFirst="0" w:colLast="0" w:name="_heading=h.3ab3429eefjj" w:id="1"/>
      <w:bookmarkEnd w:id="1"/>
      <w:r w:rsidDel="00000000" w:rsidR="00000000" w:rsidRPr="00000000">
        <w:rPr>
          <w:rFonts w:ascii="Nunito" w:cs="Nunito" w:eastAsia="Nunito" w:hAnsi="Nunito"/>
          <w:b w:val="1"/>
          <w:bCs w:val="1"/>
          <w:sz w:val="26"/>
          <w:szCs w:val="26"/>
          <w:rtl w:val="0"/>
        </w:rPr>
        <w:t xml:space="preserve">EVALUATION SUMMARY</w:t>
      </w:r>
    </w:p>
    <w:tbl>
      <w:tblPr>
        <w:tblStyle w:val="Table3"/>
        <w:tblW w:w="936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398"/>
        <w:tblGridChange w:id="0">
          <w:tblGrid>
            <w:gridCol w:w="4962"/>
            <w:gridCol w:w="4398"/>
          </w:tblGrid>
        </w:tblGridChange>
      </w:tblGrid>
      <w:tr>
        <w:trPr>
          <w:cantSplit w:val="0"/>
          <w:trHeight w:val="432" w:hRule="atLeast"/>
          <w:tblHeader w:val="0"/>
        </w:trPr>
        <w:tc>
          <w:tcPr>
            <w:shd w:fill="bfbfbf" w:val="clear"/>
            <w:vAlign w:val="center"/>
          </w:tcPr>
          <w:p w:rsidR="00000000" w:rsidDel="00000000" w:rsidP="00000000" w:rsidRDefault="00000000" w:rsidRPr="00000000" w14:paraId="0000003A">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Name of Computerised System Being Assessed:</w:t>
            </w:r>
          </w:p>
        </w:tc>
        <w:tc>
          <w:tcPr>
            <w:vAlign w:val="center"/>
          </w:tcPr>
          <w:p w:rsidR="00000000" w:rsidDel="00000000" w:rsidP="00000000" w:rsidRDefault="00000000" w:rsidRPr="00000000" w14:paraId="0000003B">
            <w:pPr>
              <w:spacing w:line="240" w:lineRule="auto"/>
              <w:rPr>
                <w:rFonts w:ascii="Nunito" w:cs="Nunito" w:eastAsia="Nunito" w:hAnsi="Nunito"/>
                <w:sz w:val="20"/>
                <w:szCs w:val="20"/>
              </w:rPr>
            </w:pPr>
            <w:r w:rsidDel="00000000" w:rsidR="00000000" w:rsidRPr="00000000">
              <w:rPr>
                <w:rtl w:val="0"/>
              </w:rPr>
            </w:r>
          </w:p>
        </w:tc>
      </w:tr>
      <w:tr>
        <w:trPr>
          <w:cantSplit w:val="0"/>
          <w:trHeight w:val="432" w:hRule="atLeast"/>
          <w:tblHeader w:val="0"/>
        </w:trPr>
        <w:tc>
          <w:tcPr>
            <w:shd w:fill="bfbfbf" w:val="clear"/>
            <w:vAlign w:val="center"/>
          </w:tcPr>
          <w:p w:rsidR="00000000" w:rsidDel="00000000" w:rsidP="00000000" w:rsidRDefault="00000000" w:rsidRPr="00000000" w14:paraId="0000003C">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Version:</w:t>
            </w:r>
          </w:p>
        </w:tc>
        <w:tc>
          <w:tcPr>
            <w:vAlign w:val="center"/>
          </w:tcPr>
          <w:p w:rsidR="00000000" w:rsidDel="00000000" w:rsidP="00000000" w:rsidRDefault="00000000" w:rsidRPr="00000000" w14:paraId="0000003D">
            <w:pPr>
              <w:spacing w:line="240" w:lineRule="auto"/>
              <w:rPr>
                <w:rFonts w:ascii="Nunito" w:cs="Nunito" w:eastAsia="Nunito" w:hAnsi="Nunito"/>
                <w:sz w:val="20"/>
                <w:szCs w:val="20"/>
              </w:rPr>
            </w:pPr>
            <w:r w:rsidDel="00000000" w:rsidR="00000000" w:rsidRPr="00000000">
              <w:rPr>
                <w:rtl w:val="0"/>
              </w:rPr>
            </w:r>
          </w:p>
        </w:tc>
      </w:tr>
      <w:tr>
        <w:trPr>
          <w:cantSplit w:val="0"/>
          <w:trHeight w:val="432" w:hRule="atLeast"/>
          <w:tblHeader w:val="0"/>
        </w:trPr>
        <w:tc>
          <w:tcPr>
            <w:shd w:fill="bfbfbf" w:val="clear"/>
            <w:vAlign w:val="center"/>
          </w:tcPr>
          <w:p w:rsidR="00000000" w:rsidDel="00000000" w:rsidP="00000000" w:rsidRDefault="00000000" w:rsidRPr="00000000" w14:paraId="0000003E">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Computerised System Owner:</w:t>
            </w:r>
          </w:p>
        </w:tc>
        <w:tc>
          <w:tcPr>
            <w:vAlign w:val="center"/>
          </w:tcPr>
          <w:p w:rsidR="00000000" w:rsidDel="00000000" w:rsidP="00000000" w:rsidRDefault="00000000" w:rsidRPr="00000000" w14:paraId="0000003F">
            <w:pPr>
              <w:spacing w:line="240" w:lineRule="auto"/>
              <w:rPr>
                <w:rFonts w:ascii="Nunito" w:cs="Nunito" w:eastAsia="Nunito" w:hAnsi="Nunito"/>
                <w:sz w:val="20"/>
                <w:szCs w:val="20"/>
                <w:highlight w:val="yellow"/>
              </w:rPr>
            </w:pPr>
            <w:r w:rsidDel="00000000" w:rsidR="00000000" w:rsidRPr="00000000">
              <w:rPr>
                <w:rtl w:val="0"/>
              </w:rPr>
            </w:r>
          </w:p>
        </w:tc>
      </w:tr>
    </w:tbl>
    <w:p w:rsidR="00000000" w:rsidDel="00000000" w:rsidP="00000000" w:rsidRDefault="00000000" w:rsidRPr="00000000" w14:paraId="00000040">
      <w:pPr>
        <w:spacing w:line="240" w:lineRule="auto"/>
        <w:rPr>
          <w:rFonts w:ascii="Nunito" w:cs="Nunito" w:eastAsia="Nunito" w:hAnsi="Nunito"/>
          <w:b w:val="1"/>
          <w:bCs w:val="1"/>
          <w:sz w:val="20"/>
          <w:szCs w:val="20"/>
        </w:rPr>
      </w:pPr>
      <w:r w:rsidDel="00000000" w:rsidR="00000000" w:rsidRPr="00000000">
        <w:rPr>
          <w:rtl w:val="0"/>
        </w:rPr>
      </w:r>
    </w:p>
    <w:p w:rsidR="00000000" w:rsidDel="00000000" w:rsidP="00000000" w:rsidRDefault="00000000" w:rsidRPr="00000000" w14:paraId="00000041">
      <w:pPr>
        <w:pStyle w:val="Heading1"/>
        <w:numPr>
          <w:ilvl w:val="0"/>
          <w:numId w:val="7"/>
        </w:numPr>
        <w:spacing w:after="240" w:before="0" w:line="240" w:lineRule="auto"/>
        <w:ind w:left="720" w:hanging="360"/>
        <w:rPr>
          <w:rFonts w:ascii="Nunito" w:cs="Nunito" w:eastAsia="Nunito" w:hAnsi="Nunito"/>
          <w:b w:val="1"/>
          <w:bCs w:val="1"/>
          <w:sz w:val="26"/>
          <w:szCs w:val="26"/>
        </w:rPr>
      </w:pPr>
      <w:bookmarkStart w:colFirst="0" w:colLast="0" w:name="_heading=h.v9ai9sx2gty9" w:id="2"/>
      <w:bookmarkEnd w:id="2"/>
      <w:r w:rsidDel="00000000" w:rsidR="00000000" w:rsidRPr="00000000">
        <w:rPr>
          <w:rFonts w:ascii="Nunito" w:cs="Nunito" w:eastAsia="Nunito" w:hAnsi="Nunito"/>
          <w:b w:val="1"/>
          <w:bCs w:val="1"/>
          <w:sz w:val="26"/>
          <w:szCs w:val="26"/>
          <w:rtl w:val="0"/>
        </w:rPr>
        <w:t xml:space="preserve">CONCLUSION</w:t>
      </w:r>
    </w:p>
    <w:tbl>
      <w:tblPr>
        <w:tblStyle w:val="Table4"/>
        <w:tblW w:w="936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915"/>
        <w:gridCol w:w="3060"/>
        <w:gridCol w:w="3720"/>
        <w:gridCol w:w="1665"/>
        <w:tblGridChange w:id="0">
          <w:tblGrid>
            <w:gridCol w:w="915"/>
            <w:gridCol w:w="3060"/>
            <w:gridCol w:w="3720"/>
            <w:gridCol w:w="1665"/>
          </w:tblGrid>
        </w:tblGridChange>
      </w:tblGrid>
      <w:tr>
        <w:trPr>
          <w:cantSplit w:val="0"/>
          <w:trHeight w:val="114" w:hRule="atLeast"/>
          <w:tblHeader w:val="1"/>
        </w:trPr>
        <w:tc>
          <w:tcPr>
            <w:tcBorders>
              <w:right w:color="000000" w:space="0" w:sz="4" w:val="single"/>
            </w:tcBorders>
          </w:tcPr>
          <w:p w:rsidR="00000000" w:rsidDel="00000000" w:rsidP="00000000" w:rsidRDefault="00000000" w:rsidRPr="00000000" w14:paraId="00000042">
            <w:pPr>
              <w:spacing w:after="60" w:before="60" w:line="240" w:lineRule="auto"/>
              <w:jc w:val="right"/>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w:t>
            </w:r>
          </w:p>
        </w:tc>
        <w:tc>
          <w:tcPr>
            <w:gridSpan w:val="2"/>
            <w:tcBorders>
              <w:left w:color="000000" w:space="0" w:sz="4" w:val="single"/>
              <w:right w:color="000000" w:space="0" w:sz="4" w:val="single"/>
            </w:tcBorders>
          </w:tcPr>
          <w:p w:rsidR="00000000" w:rsidDel="00000000" w:rsidP="00000000" w:rsidRDefault="00000000" w:rsidRPr="00000000" w14:paraId="00000043">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computerised system has a quality impact in that it affects product quality, safety or compliance with U.S. FDA or European GMP regulations. This is based upon the results of the Quality Assessment conclusion of Part 2.</w:t>
            </w:r>
          </w:p>
        </w:tc>
        <w:tc>
          <w:tcPr>
            <w:tcBorders>
              <w:left w:color="000000" w:space="0" w:sz="4" w:val="single"/>
            </w:tcBorders>
            <w:vAlign w:val="center"/>
          </w:tcPr>
          <w:p w:rsidR="00000000" w:rsidDel="00000000" w:rsidP="00000000" w:rsidRDefault="00000000" w:rsidRPr="00000000" w14:paraId="00000045">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Y</w:t>
            </w:r>
            <w:r w:rsidDel="00000000" w:rsidR="00000000" w:rsidRPr="00000000">
              <w:rPr>
                <w:rFonts w:ascii="Nunito" w:cs="Nunito" w:eastAsia="Nunito" w:hAnsi="Nunito"/>
                <w:sz w:val="20"/>
                <w:szCs w:val="20"/>
                <w:rtl w:val="0"/>
              </w:rPr>
              <w:t xml:space="preserve"> = Yes</w:t>
            </w:r>
          </w:p>
          <w:p w:rsidR="00000000" w:rsidDel="00000000" w:rsidP="00000000" w:rsidRDefault="00000000" w:rsidRPr="00000000" w14:paraId="00000046">
            <w:pPr>
              <w:spacing w:after="60" w:before="60" w:line="240" w:lineRule="auto"/>
              <w:jc w:val="center"/>
              <w:rPr>
                <w:rFonts w:ascii="Nunito" w:cs="Nunito" w:eastAsia="Nunito" w:hAnsi="Nunito"/>
                <w:sz w:val="18"/>
                <w:szCs w:val="18"/>
              </w:rPr>
            </w:pPr>
            <w:r w:rsidDel="00000000" w:rsidR="00000000" w:rsidRPr="00000000">
              <w:rPr>
                <w:rFonts w:ascii="Nunito" w:cs="Nunito" w:eastAsia="Nunito" w:hAnsi="Nunito"/>
                <w:b w:val="1"/>
                <w:bCs w:val="1"/>
                <w:sz w:val="20"/>
                <w:szCs w:val="20"/>
                <w:rtl w:val="0"/>
              </w:rPr>
              <w:t xml:space="preserve">N</w:t>
            </w:r>
            <w:r w:rsidDel="00000000" w:rsidR="00000000" w:rsidRPr="00000000">
              <w:rPr>
                <w:rFonts w:ascii="Nunito" w:cs="Nunito" w:eastAsia="Nunito" w:hAnsi="Nunito"/>
                <w:sz w:val="20"/>
                <w:szCs w:val="20"/>
                <w:rtl w:val="0"/>
              </w:rPr>
              <w:t xml:space="preserve"> = No</w:t>
            </w:r>
            <w:r w:rsidDel="00000000" w:rsidR="00000000" w:rsidRPr="00000000">
              <w:rPr>
                <w:rtl w:val="0"/>
              </w:rPr>
            </w:r>
          </w:p>
        </w:tc>
      </w:tr>
      <w:tr>
        <w:trPr>
          <w:cantSplit w:val="0"/>
          <w:trHeight w:val="200" w:hRule="atLeast"/>
          <w:tblHeader w:val="1"/>
        </w:trPr>
        <w:tc>
          <w:tcPr>
            <w:gridSpan w:val="3"/>
            <w:tcBorders>
              <w:right w:color="000000" w:space="0" w:sz="4" w:val="single"/>
            </w:tcBorders>
          </w:tcPr>
          <w:p w:rsidR="00000000" w:rsidDel="00000000" w:rsidP="00000000" w:rsidRDefault="00000000" w:rsidRPr="00000000" w14:paraId="00000047">
            <w:pPr>
              <w:spacing w:after="60" w:before="60" w:line="240" w:lineRule="auto"/>
              <w:jc w:val="right"/>
              <w:rPr>
                <w:rFonts w:ascii="Nunito" w:cs="Nunito" w:eastAsia="Nunito" w:hAnsi="Nunito"/>
                <w:b w:val="1"/>
                <w:bCs w:val="1"/>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4A">
            <w:pPr>
              <w:spacing w:after="60" w:before="60" w:line="240" w:lineRule="auto"/>
              <w:jc w:val="center"/>
              <w:rPr>
                <w:rFonts w:ascii="Nunito" w:cs="Nunito" w:eastAsia="Nunito" w:hAnsi="Nunito"/>
                <w:b w:val="1"/>
                <w:bCs w:val="1"/>
                <w:sz w:val="20"/>
                <w:szCs w:val="20"/>
              </w:rPr>
            </w:pPr>
            <w:r w:rsidDel="00000000" w:rsidR="00000000" w:rsidRPr="00000000">
              <w:rPr>
                <w:rtl w:val="0"/>
              </w:rPr>
            </w:r>
          </w:p>
        </w:tc>
      </w:tr>
    </w:tbl>
    <w:p w:rsidR="00000000" w:rsidDel="00000000" w:rsidP="00000000" w:rsidRDefault="00000000" w:rsidRPr="00000000" w14:paraId="0000004B">
      <w:pPr>
        <w:spacing w:after="60" w:before="60" w:line="240" w:lineRule="auto"/>
        <w:rPr>
          <w:rFonts w:ascii="Nunito" w:cs="Nunito" w:eastAsia="Nunito" w:hAnsi="Nunito"/>
          <w:sz w:val="20"/>
          <w:szCs w:val="20"/>
        </w:rPr>
      </w:pPr>
      <w:r w:rsidDel="00000000" w:rsidR="00000000" w:rsidRPr="00000000">
        <w:rPr>
          <w:rtl w:val="0"/>
        </w:rPr>
      </w:r>
    </w:p>
    <w:tbl>
      <w:tblPr>
        <w:tblStyle w:val="Table5"/>
        <w:tblW w:w="936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930"/>
        <w:gridCol w:w="6765"/>
        <w:gridCol w:w="1665"/>
        <w:tblGridChange w:id="0">
          <w:tblGrid>
            <w:gridCol w:w="930"/>
            <w:gridCol w:w="6765"/>
            <w:gridCol w:w="1665"/>
          </w:tblGrid>
        </w:tblGridChange>
      </w:tblGrid>
      <w:tr>
        <w:trPr>
          <w:cantSplit w:val="0"/>
          <w:trHeight w:val="114" w:hRule="atLeast"/>
          <w:tblHeader w:val="1"/>
        </w:trPr>
        <w:tc>
          <w:tcPr>
            <w:tcBorders>
              <w:right w:color="000000" w:space="0" w:sz="4" w:val="single"/>
            </w:tcBorders>
          </w:tcPr>
          <w:p w:rsidR="00000000" w:rsidDel="00000000" w:rsidP="00000000" w:rsidRDefault="00000000" w:rsidRPr="00000000" w14:paraId="0000004C">
            <w:pPr>
              <w:spacing w:after="60" w:before="60" w:line="240" w:lineRule="auto"/>
              <w:jc w:val="right"/>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w:t>
              <w:tab/>
            </w:r>
          </w:p>
        </w:tc>
        <w:tc>
          <w:tcPr>
            <w:tcBorders>
              <w:left w:color="000000" w:space="0" w:sz="4" w:val="single"/>
              <w:right w:color="000000" w:space="0" w:sz="4" w:val="single"/>
            </w:tcBorders>
          </w:tcPr>
          <w:p w:rsidR="00000000" w:rsidDel="00000000" w:rsidP="00000000" w:rsidRDefault="00000000" w:rsidRPr="00000000" w14:paraId="0000004D">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computerised system is within scope of 21 CFR Part 11. This is based upon the results of Part 3.</w:t>
            </w:r>
          </w:p>
        </w:tc>
        <w:tc>
          <w:tcPr>
            <w:tcBorders>
              <w:left w:color="000000" w:space="0" w:sz="4" w:val="single"/>
            </w:tcBorders>
            <w:vAlign w:val="center"/>
          </w:tcPr>
          <w:p w:rsidR="00000000" w:rsidDel="00000000" w:rsidP="00000000" w:rsidRDefault="00000000" w:rsidRPr="00000000" w14:paraId="0000004E">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Y</w:t>
            </w:r>
            <w:r w:rsidDel="00000000" w:rsidR="00000000" w:rsidRPr="00000000">
              <w:rPr>
                <w:rFonts w:ascii="Nunito" w:cs="Nunito" w:eastAsia="Nunito" w:hAnsi="Nunito"/>
                <w:sz w:val="20"/>
                <w:szCs w:val="20"/>
                <w:rtl w:val="0"/>
              </w:rPr>
              <w:t xml:space="preserve"> = Yes</w:t>
            </w:r>
          </w:p>
          <w:p w:rsidR="00000000" w:rsidDel="00000000" w:rsidP="00000000" w:rsidRDefault="00000000" w:rsidRPr="00000000" w14:paraId="0000004F">
            <w:pPr>
              <w:spacing w:after="60" w:before="60" w:line="240" w:lineRule="auto"/>
              <w:jc w:val="center"/>
              <w:rPr>
                <w:rFonts w:ascii="Nunito" w:cs="Nunito" w:eastAsia="Nunito" w:hAnsi="Nunito"/>
                <w:sz w:val="18"/>
                <w:szCs w:val="18"/>
              </w:rPr>
            </w:pPr>
            <w:r w:rsidDel="00000000" w:rsidR="00000000" w:rsidRPr="00000000">
              <w:rPr>
                <w:rFonts w:ascii="Nunito" w:cs="Nunito" w:eastAsia="Nunito" w:hAnsi="Nunito"/>
                <w:b w:val="1"/>
                <w:bCs w:val="1"/>
                <w:sz w:val="20"/>
                <w:szCs w:val="20"/>
                <w:rtl w:val="0"/>
              </w:rPr>
              <w:t xml:space="preserve">N</w:t>
            </w:r>
            <w:r w:rsidDel="00000000" w:rsidR="00000000" w:rsidRPr="00000000">
              <w:rPr>
                <w:rFonts w:ascii="Nunito" w:cs="Nunito" w:eastAsia="Nunito" w:hAnsi="Nunito"/>
                <w:sz w:val="20"/>
                <w:szCs w:val="20"/>
                <w:rtl w:val="0"/>
              </w:rPr>
              <w:t xml:space="preserve"> = No</w:t>
            </w:r>
            <w:r w:rsidDel="00000000" w:rsidR="00000000" w:rsidRPr="00000000">
              <w:rPr>
                <w:rtl w:val="0"/>
              </w:rPr>
            </w:r>
          </w:p>
        </w:tc>
      </w:tr>
      <w:tr>
        <w:trPr>
          <w:cantSplit w:val="1"/>
          <w:trHeight w:val="11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60" w:before="60" w:line="240" w:lineRule="auto"/>
              <w:ind w:left="-828"/>
              <w:rPr>
                <w:rFonts w:ascii="Nunito" w:cs="Nunito" w:eastAsia="Nunito" w:hAnsi="Nuni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53">
      <w:pPr>
        <w:tabs>
          <w:tab w:val="center" w:leader="none" w:pos="4320"/>
          <w:tab w:val="right" w:leader="none" w:pos="8640"/>
        </w:tabs>
        <w:spacing w:before="120" w:line="240" w:lineRule="auto"/>
        <w:rPr>
          <w:rFonts w:ascii="Nunito" w:cs="Nunito" w:eastAsia="Nunito" w:hAnsi="Nunito"/>
          <w:b w:val="1"/>
          <w:bCs w:val="1"/>
          <w:sz w:val="20"/>
          <w:szCs w:val="20"/>
        </w:rPr>
      </w:pPr>
      <w:r w:rsidDel="00000000" w:rsidR="00000000" w:rsidRPr="00000000">
        <w:rPr>
          <w:rtl w:val="0"/>
        </w:rPr>
      </w:r>
    </w:p>
    <w:tbl>
      <w:tblPr>
        <w:tblStyle w:val="Table6"/>
        <w:tblW w:w="936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915"/>
        <w:gridCol w:w="6780"/>
        <w:gridCol w:w="1665"/>
        <w:tblGridChange w:id="0">
          <w:tblGrid>
            <w:gridCol w:w="915"/>
            <w:gridCol w:w="6780"/>
            <w:gridCol w:w="1665"/>
          </w:tblGrid>
        </w:tblGridChange>
      </w:tblGrid>
      <w:tr>
        <w:trPr>
          <w:cantSplit w:val="0"/>
          <w:trHeight w:val="114" w:hRule="atLeast"/>
          <w:tblHeader w:val="1"/>
        </w:trPr>
        <w:tc>
          <w:tcPr>
            <w:tcBorders>
              <w:right w:color="000000" w:space="0" w:sz="4" w:val="single"/>
            </w:tcBorders>
          </w:tcPr>
          <w:p w:rsidR="00000000" w:rsidDel="00000000" w:rsidP="00000000" w:rsidRDefault="00000000" w:rsidRPr="00000000" w14:paraId="00000054">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w:t>
            </w:r>
          </w:p>
        </w:tc>
        <w:tc>
          <w:tcPr>
            <w:tcBorders>
              <w:left w:color="000000" w:space="0" w:sz="4" w:val="single"/>
              <w:right w:color="000000" w:space="0" w:sz="4" w:val="single"/>
            </w:tcBorders>
          </w:tcPr>
          <w:p w:rsidR="00000000" w:rsidDel="00000000" w:rsidP="00000000" w:rsidRDefault="00000000" w:rsidRPr="00000000" w14:paraId="00000055">
            <w:pPr>
              <w:spacing w:line="240" w:lineRule="auto"/>
              <w:ind w:left="360"/>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computerised system requires validation.</w:t>
            </w:r>
          </w:p>
          <w:p w:rsidR="00000000" w:rsidDel="00000000" w:rsidP="00000000" w:rsidRDefault="00000000" w:rsidRPr="00000000" w14:paraId="00000056">
            <w:pPr>
              <w:spacing w:line="240" w:lineRule="auto"/>
              <w:ind w:left="360"/>
              <w:rPr>
                <w:rFonts w:ascii="Nunito" w:cs="Nunito" w:eastAsia="Nunito" w:hAnsi="Nunito"/>
                <w:sz w:val="20"/>
                <w:szCs w:val="20"/>
              </w:rPr>
            </w:pPr>
            <w:r w:rsidDel="00000000" w:rsidR="00000000" w:rsidRPr="00000000">
              <w:rPr>
                <w:rFonts w:ascii="Nunito" w:cs="Nunito" w:eastAsia="Nunito" w:hAnsi="Nunito"/>
                <w:sz w:val="20"/>
                <w:szCs w:val="20"/>
                <w:rtl w:val="0"/>
              </w:rPr>
              <w:t xml:space="preserve">- If either Conclusion 1 or Conclusion 2 is Yes, this answer is Yes.</w:t>
            </w:r>
          </w:p>
          <w:p w:rsidR="00000000" w:rsidDel="00000000" w:rsidP="00000000" w:rsidRDefault="00000000" w:rsidRPr="00000000" w14:paraId="00000057">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 If both are No, this answer is No.</w:t>
            </w:r>
          </w:p>
        </w:tc>
        <w:tc>
          <w:tcPr>
            <w:tcBorders>
              <w:left w:color="000000" w:space="0" w:sz="4" w:val="single"/>
            </w:tcBorders>
            <w:vAlign w:val="center"/>
          </w:tcPr>
          <w:p w:rsidR="00000000" w:rsidDel="00000000" w:rsidP="00000000" w:rsidRDefault="00000000" w:rsidRPr="00000000" w14:paraId="00000058">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Y</w:t>
            </w:r>
            <w:r w:rsidDel="00000000" w:rsidR="00000000" w:rsidRPr="00000000">
              <w:rPr>
                <w:rFonts w:ascii="Nunito" w:cs="Nunito" w:eastAsia="Nunito" w:hAnsi="Nunito"/>
                <w:sz w:val="20"/>
                <w:szCs w:val="20"/>
                <w:rtl w:val="0"/>
              </w:rPr>
              <w:t xml:space="preserve"> = Yes</w:t>
            </w:r>
          </w:p>
          <w:p w:rsidR="00000000" w:rsidDel="00000000" w:rsidP="00000000" w:rsidRDefault="00000000" w:rsidRPr="00000000" w14:paraId="00000059">
            <w:pPr>
              <w:spacing w:after="60" w:before="60" w:line="240" w:lineRule="auto"/>
              <w:jc w:val="center"/>
              <w:rPr>
                <w:rFonts w:ascii="Nunito" w:cs="Nunito" w:eastAsia="Nunito" w:hAnsi="Nunito"/>
                <w:sz w:val="18"/>
                <w:szCs w:val="18"/>
              </w:rPr>
            </w:pPr>
            <w:r w:rsidDel="00000000" w:rsidR="00000000" w:rsidRPr="00000000">
              <w:rPr>
                <w:rFonts w:ascii="Nunito" w:cs="Nunito" w:eastAsia="Nunito" w:hAnsi="Nunito"/>
                <w:b w:val="1"/>
                <w:bCs w:val="1"/>
                <w:sz w:val="20"/>
                <w:szCs w:val="20"/>
                <w:rtl w:val="0"/>
              </w:rPr>
              <w:t xml:space="preserve">N</w:t>
            </w:r>
            <w:r w:rsidDel="00000000" w:rsidR="00000000" w:rsidRPr="00000000">
              <w:rPr>
                <w:rFonts w:ascii="Nunito" w:cs="Nunito" w:eastAsia="Nunito" w:hAnsi="Nunito"/>
                <w:sz w:val="20"/>
                <w:szCs w:val="20"/>
                <w:rtl w:val="0"/>
              </w:rPr>
              <w:t xml:space="preserve"> = No</w:t>
            </w:r>
            <w:r w:rsidDel="00000000" w:rsidR="00000000" w:rsidRPr="00000000">
              <w:rPr>
                <w:rtl w:val="0"/>
              </w:rPr>
            </w:r>
          </w:p>
        </w:tc>
      </w:tr>
      <w:tr>
        <w:trPr>
          <w:cantSplit w:val="1"/>
          <w:trHeight w:val="114" w:hRule="atLeast"/>
          <w:tblHeader w:val="0"/>
        </w:trPr>
        <w:tc>
          <w:tcPr>
            <w:gridSpan w:val="2"/>
            <w:tcBorders>
              <w:right w:color="000000" w:space="0" w:sz="4" w:val="single"/>
            </w:tcBorders>
          </w:tcPr>
          <w:p w:rsidR="00000000" w:rsidDel="00000000" w:rsidP="00000000" w:rsidRDefault="00000000" w:rsidRPr="00000000" w14:paraId="0000005A">
            <w:pPr>
              <w:spacing w:after="60" w:before="60" w:line="240" w:lineRule="auto"/>
              <w:ind w:left="-828"/>
              <w:rPr>
                <w:rFonts w:ascii="Nunito" w:cs="Nunito" w:eastAsia="Nunito" w:hAnsi="Nunito"/>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5C">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5D">
      <w:pPr>
        <w:tabs>
          <w:tab w:val="center" w:leader="none" w:pos="4320"/>
          <w:tab w:val="right" w:leader="none" w:pos="8640"/>
        </w:tabs>
        <w:spacing w:before="120" w:line="240" w:lineRule="auto"/>
        <w:rPr>
          <w:rFonts w:ascii="Nunito" w:cs="Nunito" w:eastAsia="Nunito" w:hAnsi="Nunito"/>
          <w:b w:val="1"/>
          <w:bCs w:val="1"/>
          <w:sz w:val="20"/>
          <w:szCs w:val="20"/>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keepLines w:val="0"/>
        <w:pageBreakBefore w:val="1"/>
        <w:spacing w:after="60" w:before="240" w:line="240" w:lineRule="auto"/>
        <w:ind w:right="1418"/>
        <w:rPr>
          <w:rFonts w:ascii="Nunito" w:cs="Nunito" w:eastAsia="Nunito" w:hAnsi="Nunito"/>
          <w:b w:val="1"/>
          <w:bCs w:val="1"/>
          <w:sz w:val="24"/>
          <w:szCs w:val="24"/>
        </w:rPr>
      </w:pPr>
      <w:bookmarkStart w:colFirst="0" w:colLast="0" w:name="_heading=h.ertq4lojll6i" w:id="3"/>
      <w:bookmarkEnd w:id="3"/>
      <w:r w:rsidDel="00000000" w:rsidR="00000000" w:rsidRPr="00000000">
        <w:rPr>
          <w:rFonts w:ascii="Nunito" w:cs="Nunito" w:eastAsia="Nunito" w:hAnsi="Nunito"/>
          <w:b w:val="1"/>
          <w:bCs w:val="1"/>
          <w:sz w:val="24"/>
          <w:szCs w:val="24"/>
          <w:rtl w:val="0"/>
        </w:rPr>
        <w:t xml:space="preserve">PART 1</w:t>
      </w:r>
    </w:p>
    <w:p w:rsidR="00000000" w:rsidDel="00000000" w:rsidP="00000000" w:rsidRDefault="00000000" w:rsidRPr="00000000" w14:paraId="00000060">
      <w:pPr>
        <w:spacing w:after="60" w:before="60" w:line="240" w:lineRule="auto"/>
        <w:rPr>
          <w:rFonts w:ascii="Nunito" w:cs="Nunito" w:eastAsia="Nunito" w:hAnsi="Nunito"/>
          <w:b w:val="1"/>
          <w:bCs w:val="1"/>
          <w:sz w:val="20"/>
          <w:szCs w:val="20"/>
          <w:u w:val="single"/>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Instructions for Completing Part 1:</w:t>
      </w:r>
    </w:p>
    <w:p w:rsidR="00000000" w:rsidDel="00000000" w:rsidP="00000000" w:rsidRDefault="00000000" w:rsidRPr="00000000" w14:paraId="00000062">
      <w:pPr>
        <w:spacing w:line="240" w:lineRule="auto"/>
        <w:rPr>
          <w:rFonts w:ascii="Nunito" w:cs="Nunito" w:eastAsia="Nunito" w:hAnsi="Nunito"/>
          <w:i w:val="1"/>
          <w:iCs w:val="1"/>
          <w:sz w:val="18"/>
          <w:szCs w:val="18"/>
        </w:rPr>
      </w:pPr>
      <w:r w:rsidDel="00000000" w:rsidR="00000000" w:rsidRPr="00000000">
        <w:rPr>
          <w:rtl w:val="0"/>
        </w:rPr>
      </w:r>
    </w:p>
    <w:p w:rsidR="00000000" w:rsidDel="00000000" w:rsidP="00000000" w:rsidRDefault="00000000" w:rsidRPr="00000000" w14:paraId="00000063">
      <w:pPr>
        <w:spacing w:after="60" w:before="60" w:line="240" w:lineRule="auto"/>
        <w:rPr>
          <w:rFonts w:ascii="Nunito" w:cs="Nunito" w:eastAsia="Nunito" w:hAnsi="Nunito"/>
          <w:i w:val="1"/>
          <w:iCs w:val="1"/>
          <w:sz w:val="18"/>
          <w:szCs w:val="18"/>
        </w:rPr>
      </w:pPr>
      <w:r w:rsidDel="00000000" w:rsidR="00000000" w:rsidRPr="00000000">
        <w:rPr>
          <w:rFonts w:ascii="Nunito" w:cs="Nunito" w:eastAsia="Nunito" w:hAnsi="Nunito"/>
          <w:b w:val="1"/>
          <w:bCs w:val="1"/>
          <w:sz w:val="20"/>
          <w:szCs w:val="20"/>
          <w:rtl w:val="0"/>
        </w:rPr>
        <w:t xml:space="preserve">1.</w:t>
      </w:r>
      <w:r w:rsidDel="00000000" w:rsidR="00000000" w:rsidRPr="00000000">
        <w:rPr>
          <w:rFonts w:ascii="Nunito" w:cs="Nunito" w:eastAsia="Nunito" w:hAnsi="Nunito"/>
          <w:sz w:val="20"/>
          <w:szCs w:val="20"/>
          <w:rtl w:val="0"/>
        </w:rPr>
        <w:t xml:space="preserve"> </w:t>
        <w:tab/>
        <w:t xml:space="preserve">Review the list of system types below. Check all system types that the system in question applies to.</w:t>
      </w:r>
      <w:r w:rsidDel="00000000" w:rsidR="00000000" w:rsidRPr="00000000">
        <w:rPr>
          <w:rtl w:val="0"/>
        </w:rPr>
      </w:r>
    </w:p>
    <w:p w:rsidR="00000000" w:rsidDel="00000000" w:rsidP="00000000" w:rsidRDefault="00000000" w:rsidRPr="00000000" w14:paraId="00000064">
      <w:pPr>
        <w:spacing w:after="60" w:before="60"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w:t>
        <w:tab/>
      </w:r>
      <w:r w:rsidDel="00000000" w:rsidR="00000000" w:rsidRPr="00000000">
        <w:rPr>
          <w:rFonts w:ascii="Nunito" w:cs="Nunito" w:eastAsia="Nunito" w:hAnsi="Nunito"/>
          <w:sz w:val="20"/>
          <w:szCs w:val="20"/>
          <w:rtl w:val="0"/>
        </w:rPr>
        <w:t xml:space="preserve">Comments regarding these questions must be documented in the comment part.</w:t>
      </w:r>
      <w:r w:rsidDel="00000000" w:rsidR="00000000" w:rsidRPr="00000000">
        <w:rPr>
          <w:rtl w:val="0"/>
        </w:rPr>
      </w:r>
    </w:p>
    <w:p w:rsidR="00000000" w:rsidDel="00000000" w:rsidP="00000000" w:rsidRDefault="00000000" w:rsidRPr="00000000" w14:paraId="00000065">
      <w:pPr>
        <w:spacing w:after="60" w:before="60"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w:t>
        <w:tab/>
      </w:r>
      <w:r w:rsidDel="00000000" w:rsidR="00000000" w:rsidRPr="00000000">
        <w:rPr>
          <w:rFonts w:ascii="Nunito" w:cs="Nunito" w:eastAsia="Nunito" w:hAnsi="Nunito"/>
          <w:sz w:val="20"/>
          <w:szCs w:val="20"/>
          <w:rtl w:val="0"/>
        </w:rPr>
        <w:t xml:space="preserve">Eliminate non-pertinent questions from Part 2 of this assessment by marking questions in Part 2 that do not apply as ‘No’.</w:t>
      </w:r>
      <w:r w:rsidDel="00000000" w:rsidR="00000000" w:rsidRPr="00000000">
        <w:rPr>
          <w:rtl w:val="0"/>
        </w:rPr>
      </w:r>
    </w:p>
    <w:p w:rsidR="00000000" w:rsidDel="00000000" w:rsidP="00000000" w:rsidRDefault="00000000" w:rsidRPr="00000000" w14:paraId="00000066">
      <w:pPr>
        <w:spacing w:after="60" w:before="60" w:line="240" w:lineRule="auto"/>
        <w:rPr>
          <w:rFonts w:ascii="Nunito" w:cs="Nunito" w:eastAsia="Nunito" w:hAnsi="Nunito"/>
          <w:sz w:val="20"/>
          <w:szCs w:val="20"/>
        </w:rPr>
      </w:pPr>
      <w:r w:rsidDel="00000000" w:rsidR="00000000" w:rsidRPr="00000000">
        <w:rPr>
          <w:rtl w:val="0"/>
        </w:rPr>
      </w:r>
    </w:p>
    <w:tbl>
      <w:tblPr>
        <w:tblStyle w:val="Table7"/>
        <w:tblW w:w="96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7"/>
        <w:gridCol w:w="555"/>
        <w:gridCol w:w="4507"/>
        <w:tblGridChange w:id="0">
          <w:tblGrid>
            <w:gridCol w:w="4547"/>
            <w:gridCol w:w="555"/>
            <w:gridCol w:w="4507"/>
          </w:tblGrid>
        </w:tblGridChange>
      </w:tblGrid>
      <w:tr>
        <w:trPr>
          <w:cantSplit w:val="1"/>
          <w:trHeight w:val="622" w:hRule="atLeast"/>
          <w:tblHeader w:val="0"/>
        </w:trPr>
        <w:tc>
          <w:tcPr>
            <w:gridSpan w:val="2"/>
            <w:tcBorders>
              <w:right w:color="000000" w:space="0" w:sz="0" w:val="nil"/>
            </w:tcBorders>
            <w:shd w:fill="bfbfbf" w:val="clear"/>
          </w:tcPr>
          <w:p w:rsidR="00000000" w:rsidDel="00000000" w:rsidP="00000000" w:rsidRDefault="00000000" w:rsidRPr="00000000" w14:paraId="00000067">
            <w:pPr>
              <w:tabs>
                <w:tab w:val="left" w:leader="none" w:pos="342"/>
              </w:tabs>
              <w:spacing w:after="60" w:before="60"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    Type of Computerised System</w:t>
            </w:r>
          </w:p>
          <w:p w:rsidR="00000000" w:rsidDel="00000000" w:rsidP="00000000" w:rsidRDefault="00000000" w:rsidRPr="00000000" w14:paraId="00000068">
            <w:pPr>
              <w:spacing w:after="60" w:before="60" w:line="240" w:lineRule="auto"/>
              <w:ind w:left="612"/>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       (Check all that apply)       </w:t>
            </w:r>
          </w:p>
        </w:tc>
        <w:tc>
          <w:tcPr>
            <w:tcBorders>
              <w:left w:color="000000" w:space="0" w:sz="0" w:val="nil"/>
            </w:tcBorders>
            <w:shd w:fill="bfbfbf" w:val="clear"/>
          </w:tcPr>
          <w:p w:rsidR="00000000" w:rsidDel="00000000" w:rsidP="00000000" w:rsidRDefault="00000000" w:rsidRPr="00000000" w14:paraId="0000006A">
            <w:pPr>
              <w:numPr>
                <w:ilvl w:val="0"/>
                <w:numId w:val="3"/>
              </w:numPr>
              <w:spacing w:after="60" w:before="60" w:line="240" w:lineRule="auto"/>
              <w:ind w:left="302" w:hanging="36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Mark sections of questions in Part 2 as ‘No’ using the instructions below:</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6B">
            <w:pPr>
              <w:numPr>
                <w:ilvl w:val="0"/>
                <w:numId w:val="12"/>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1. Manufacturing and Quality Management</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C">
            <w:pPr>
              <w:spacing w:after="60" w:before="60" w:line="240" w:lineRule="auto"/>
              <w:rPr>
                <w:rFonts w:ascii="Nunito" w:cs="Nunito" w:eastAsia="Nunito" w:hAnsi="Nunito"/>
                <w:sz w:val="20"/>
                <w:szCs w:val="20"/>
              </w:rPr>
            </w:pPr>
            <w:sdt>
              <w:sdtPr>
                <w:id w:val="-1784694352"/>
                <w:tag w:val="goog_rdk_0"/>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6D">
            <w:pPr>
              <w:spacing w:after="60" w:before="60" w:line="240" w:lineRule="auto"/>
              <w:ind w:left="612"/>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2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6E">
            <w:pPr>
              <w:numPr>
                <w:ilvl w:val="0"/>
                <w:numId w:val="11"/>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2. Quality Operations (Including Training)</w:t>
            </w:r>
          </w:p>
        </w:tc>
        <w:tc>
          <w:tcPr>
            <w:tcBorders>
              <w:left w:color="000000" w:space="0" w:sz="0" w:val="nil"/>
              <w:right w:color="000000" w:space="0" w:sz="0" w:val="nil"/>
            </w:tcBorders>
          </w:tcPr>
          <w:p w:rsidR="00000000" w:rsidDel="00000000" w:rsidP="00000000" w:rsidRDefault="00000000" w:rsidRPr="00000000" w14:paraId="0000006F">
            <w:pPr>
              <w:spacing w:after="60" w:before="60" w:line="240" w:lineRule="auto"/>
              <w:rPr>
                <w:rFonts w:ascii="Nunito" w:cs="Nunito" w:eastAsia="Nunito" w:hAnsi="Nunito"/>
                <w:sz w:val="20"/>
                <w:szCs w:val="20"/>
              </w:rPr>
            </w:pPr>
            <w:sdt>
              <w:sdtPr>
                <w:id w:val="-1769238463"/>
                <w:tag w:val="goog_rdk_1"/>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0">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2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71">
            <w:pPr>
              <w:numPr>
                <w:ilvl w:val="0"/>
                <w:numId w:val="9"/>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 3. Product and Process Development</w:t>
            </w:r>
          </w:p>
        </w:tc>
        <w:tc>
          <w:tcPr>
            <w:tcBorders>
              <w:left w:color="000000" w:space="0" w:sz="0" w:val="nil"/>
              <w:right w:color="000000" w:space="0" w:sz="0" w:val="nil"/>
            </w:tcBorders>
          </w:tcPr>
          <w:p w:rsidR="00000000" w:rsidDel="00000000" w:rsidP="00000000" w:rsidRDefault="00000000" w:rsidRPr="00000000" w14:paraId="00000072">
            <w:pPr>
              <w:spacing w:after="60" w:before="60" w:line="240" w:lineRule="auto"/>
              <w:rPr>
                <w:rFonts w:ascii="Nunito" w:cs="Nunito" w:eastAsia="Nunito" w:hAnsi="Nunito"/>
                <w:sz w:val="20"/>
                <w:szCs w:val="20"/>
              </w:rPr>
            </w:pPr>
            <w:sdt>
              <w:sdtPr>
                <w:id w:val="-2054525486"/>
                <w:tag w:val="goog_rdk_2"/>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3">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3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74">
            <w:pPr>
              <w:numPr>
                <w:ilvl w:val="0"/>
                <w:numId w:val="1"/>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4. Supplier Quality</w:t>
            </w:r>
          </w:p>
        </w:tc>
        <w:tc>
          <w:tcPr>
            <w:tcBorders>
              <w:left w:color="000000" w:space="0" w:sz="0" w:val="nil"/>
              <w:right w:color="000000" w:space="0" w:sz="0" w:val="nil"/>
            </w:tcBorders>
          </w:tcPr>
          <w:p w:rsidR="00000000" w:rsidDel="00000000" w:rsidP="00000000" w:rsidRDefault="00000000" w:rsidRPr="00000000" w14:paraId="00000075">
            <w:pPr>
              <w:spacing w:after="60" w:before="60" w:line="240" w:lineRule="auto"/>
              <w:rPr>
                <w:rFonts w:ascii="Nunito" w:cs="Nunito" w:eastAsia="Nunito" w:hAnsi="Nunito"/>
                <w:sz w:val="20"/>
                <w:szCs w:val="20"/>
              </w:rPr>
            </w:pPr>
            <w:sdt>
              <w:sdtPr>
                <w:id w:val="1371711258"/>
                <w:tag w:val="goog_rdk_3"/>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6">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4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77">
            <w:pPr>
              <w:numPr>
                <w:ilvl w:val="0"/>
                <w:numId w:val="5"/>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 5.Complaint Handling</w:t>
            </w:r>
          </w:p>
        </w:tc>
        <w:tc>
          <w:tcPr>
            <w:tcBorders>
              <w:left w:color="000000" w:space="0" w:sz="0" w:val="nil"/>
              <w:right w:color="000000" w:space="0" w:sz="0" w:val="nil"/>
            </w:tcBorders>
          </w:tcPr>
          <w:p w:rsidR="00000000" w:rsidDel="00000000" w:rsidP="00000000" w:rsidRDefault="00000000" w:rsidRPr="00000000" w14:paraId="00000078">
            <w:pPr>
              <w:spacing w:after="60" w:before="60" w:line="240" w:lineRule="auto"/>
              <w:rPr>
                <w:rFonts w:ascii="Nunito" w:cs="Nunito" w:eastAsia="Nunito" w:hAnsi="Nunito"/>
                <w:sz w:val="20"/>
                <w:szCs w:val="20"/>
              </w:rPr>
            </w:pPr>
            <w:sdt>
              <w:sdtPr>
                <w:id w:val="-1524446810"/>
                <w:tag w:val="goog_rdk_4"/>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9">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5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7A">
            <w:pPr>
              <w:numPr>
                <w:ilvl w:val="0"/>
                <w:numId w:val="6"/>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6. Product Service</w:t>
            </w:r>
          </w:p>
        </w:tc>
        <w:tc>
          <w:tcPr>
            <w:tcBorders>
              <w:left w:color="000000" w:space="0" w:sz="0" w:val="nil"/>
              <w:right w:color="000000" w:space="0" w:sz="0" w:val="nil"/>
            </w:tcBorders>
          </w:tcPr>
          <w:p w:rsidR="00000000" w:rsidDel="00000000" w:rsidP="00000000" w:rsidRDefault="00000000" w:rsidRPr="00000000" w14:paraId="0000007B">
            <w:pPr>
              <w:spacing w:after="60" w:before="60" w:line="240" w:lineRule="auto"/>
              <w:rPr>
                <w:rFonts w:ascii="Nunito" w:cs="Nunito" w:eastAsia="Nunito" w:hAnsi="Nunito"/>
                <w:sz w:val="20"/>
                <w:szCs w:val="20"/>
              </w:rPr>
            </w:pPr>
            <w:sdt>
              <w:sdtPr>
                <w:id w:val="1826080139"/>
                <w:tag w:val="goog_rdk_5"/>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C">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6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7D">
            <w:pPr>
              <w:numPr>
                <w:ilvl w:val="0"/>
                <w:numId w:val="10"/>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7.Statistical Analysis</w:t>
            </w:r>
          </w:p>
        </w:tc>
        <w:tc>
          <w:tcPr>
            <w:tcBorders>
              <w:left w:color="000000" w:space="0" w:sz="0" w:val="nil"/>
              <w:right w:color="000000" w:space="0" w:sz="0" w:val="nil"/>
            </w:tcBorders>
          </w:tcPr>
          <w:p w:rsidR="00000000" w:rsidDel="00000000" w:rsidP="00000000" w:rsidRDefault="00000000" w:rsidRPr="00000000" w14:paraId="0000007E">
            <w:pPr>
              <w:spacing w:after="60" w:before="60" w:line="240" w:lineRule="auto"/>
              <w:rPr>
                <w:rFonts w:ascii="Nunito" w:cs="Nunito" w:eastAsia="Nunito" w:hAnsi="Nunito"/>
                <w:sz w:val="20"/>
                <w:szCs w:val="20"/>
              </w:rPr>
            </w:pPr>
            <w:sdt>
              <w:sdtPr>
                <w:id w:val="1970009518"/>
                <w:tag w:val="goog_rdk_6"/>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7F">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7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80">
            <w:pPr>
              <w:numPr>
                <w:ilvl w:val="0"/>
                <w:numId w:val="4"/>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8.Process Automation</w:t>
            </w:r>
          </w:p>
        </w:tc>
        <w:tc>
          <w:tcPr>
            <w:tcBorders>
              <w:left w:color="000000" w:space="0" w:sz="0" w:val="nil"/>
              <w:right w:color="000000" w:space="0" w:sz="0" w:val="nil"/>
            </w:tcBorders>
          </w:tcPr>
          <w:p w:rsidR="00000000" w:rsidDel="00000000" w:rsidP="00000000" w:rsidRDefault="00000000" w:rsidRPr="00000000" w14:paraId="00000081">
            <w:pPr>
              <w:spacing w:after="60" w:before="60" w:line="240" w:lineRule="auto"/>
              <w:rPr>
                <w:rFonts w:ascii="Nunito" w:cs="Nunito" w:eastAsia="Nunito" w:hAnsi="Nunito"/>
                <w:sz w:val="20"/>
                <w:szCs w:val="20"/>
              </w:rPr>
            </w:pPr>
            <w:sdt>
              <w:sdtPr>
                <w:id w:val="1333833786"/>
                <w:tag w:val="goog_rdk_7"/>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82">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8 as ‘No’</w:t>
            </w:r>
          </w:p>
        </w:tc>
      </w:tr>
      <w:tr>
        <w:trPr>
          <w:cantSplit w:val="0"/>
          <w:trHeight w:val="432" w:hRule="atLeast"/>
          <w:tblHeader w:val="0"/>
        </w:trPr>
        <w:tc>
          <w:tcPr>
            <w:tcBorders>
              <w:right w:color="000000" w:space="0" w:sz="0" w:val="nil"/>
            </w:tcBorders>
          </w:tcPr>
          <w:p w:rsidR="00000000" w:rsidDel="00000000" w:rsidP="00000000" w:rsidRDefault="00000000" w:rsidRPr="00000000" w14:paraId="00000083">
            <w:pPr>
              <w:numPr>
                <w:ilvl w:val="0"/>
                <w:numId w:val="8"/>
              </w:numPr>
              <w:spacing w:after="60" w:before="60"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9.Regulatory</w:t>
            </w:r>
          </w:p>
        </w:tc>
        <w:tc>
          <w:tcPr>
            <w:tcBorders>
              <w:left w:color="000000" w:space="0" w:sz="0" w:val="nil"/>
              <w:right w:color="000000" w:space="0" w:sz="0" w:val="nil"/>
            </w:tcBorders>
          </w:tcPr>
          <w:p w:rsidR="00000000" w:rsidDel="00000000" w:rsidP="00000000" w:rsidRDefault="00000000" w:rsidRPr="00000000" w14:paraId="00000084">
            <w:pPr>
              <w:spacing w:after="60" w:before="60" w:line="240" w:lineRule="auto"/>
              <w:rPr>
                <w:rFonts w:ascii="Nunito" w:cs="Nunito" w:eastAsia="Nunito" w:hAnsi="Nunito"/>
                <w:sz w:val="20"/>
                <w:szCs w:val="20"/>
              </w:rPr>
            </w:pPr>
            <w:sdt>
              <w:sdtPr>
                <w:id w:val="1482502108"/>
                <w:tag w:val="goog_rdk_8"/>
              </w:sdtPr>
              <w:sdtContent>
                <w:r w:rsidDel="00000000" w:rsidR="00000000" w:rsidRPr="00000000">
                  <w:rPr>
                    <w:rFonts w:ascii="Nova Mono" w:cs="Nova Mono" w:eastAsia="Nova Mono" w:hAnsi="Nova Mono"/>
                    <w:sz w:val="20"/>
                    <w:szCs w:val="20"/>
                    <w:rtl w:val="0"/>
                  </w:rPr>
                  <w:t xml:space="preserve">→</w:t>
                </w:r>
              </w:sdtContent>
            </w:sdt>
          </w:p>
        </w:tc>
        <w:tc>
          <w:tcPr>
            <w:tcBorders>
              <w:left w:color="000000" w:space="0" w:sz="0" w:val="nil"/>
            </w:tcBorders>
          </w:tcPr>
          <w:p w:rsidR="00000000" w:rsidDel="00000000" w:rsidP="00000000" w:rsidRDefault="00000000" w:rsidRPr="00000000" w14:paraId="00000085">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not checked, mark all questions in Section 9 as ‘No’</w:t>
            </w:r>
          </w:p>
        </w:tc>
      </w:tr>
    </w:tbl>
    <w:p w:rsidR="00000000" w:rsidDel="00000000" w:rsidP="00000000" w:rsidRDefault="00000000" w:rsidRPr="00000000" w14:paraId="00000086">
      <w:pPr>
        <w:spacing w:after="60" w:before="60"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4.</w:t>
      </w:r>
      <w:r w:rsidDel="00000000" w:rsidR="00000000" w:rsidRPr="00000000">
        <w:rPr>
          <w:rFonts w:ascii="Nunito" w:cs="Nunito" w:eastAsia="Nunito" w:hAnsi="Nunito"/>
          <w:sz w:val="20"/>
          <w:szCs w:val="20"/>
          <w:rtl w:val="0"/>
        </w:rPr>
        <w:tab/>
        <w:t xml:space="preserve"> Proceed to Part 2 of this assessment.</w:t>
      </w:r>
    </w:p>
    <w:p w:rsidR="00000000" w:rsidDel="00000000" w:rsidP="00000000" w:rsidRDefault="00000000" w:rsidRPr="00000000" w14:paraId="00000088">
      <w:pPr>
        <w:pStyle w:val="Heading1"/>
        <w:keepLines w:val="0"/>
        <w:pageBreakBefore w:val="1"/>
        <w:spacing w:after="60" w:before="240" w:line="240" w:lineRule="auto"/>
        <w:ind w:right="1418"/>
        <w:rPr>
          <w:rFonts w:ascii="Nunito" w:cs="Nunito" w:eastAsia="Nunito" w:hAnsi="Nunito"/>
          <w:b w:val="1"/>
          <w:bCs w:val="1"/>
          <w:i w:val="1"/>
          <w:iCs w:val="1"/>
          <w:sz w:val="18"/>
          <w:szCs w:val="18"/>
        </w:rPr>
      </w:pPr>
      <w:bookmarkStart w:colFirst="0" w:colLast="0" w:name="_heading=h.lu0vzqd0ho2m" w:id="4"/>
      <w:bookmarkEnd w:id="4"/>
      <w:r w:rsidDel="00000000" w:rsidR="00000000" w:rsidRPr="00000000">
        <w:rPr>
          <w:rFonts w:ascii="Nunito" w:cs="Nunito" w:eastAsia="Nunito" w:hAnsi="Nunito"/>
          <w:b w:val="1"/>
          <w:bCs w:val="1"/>
          <w:sz w:val="24"/>
          <w:szCs w:val="24"/>
          <w:rtl w:val="0"/>
        </w:rPr>
        <w:t xml:space="preserve">PART 2</w:t>
      </w:r>
      <w:r w:rsidDel="00000000" w:rsidR="00000000" w:rsidRPr="00000000">
        <w:rPr>
          <w:rtl w:val="0"/>
        </w:rPr>
      </w:r>
    </w:p>
    <w:p w:rsidR="00000000" w:rsidDel="00000000" w:rsidP="00000000" w:rsidRDefault="00000000" w:rsidRPr="00000000" w14:paraId="00000089">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Instructions for Completing Part 2:</w:t>
      </w:r>
    </w:p>
    <w:p w:rsidR="00000000" w:rsidDel="00000000" w:rsidP="00000000" w:rsidRDefault="00000000" w:rsidRPr="00000000" w14:paraId="0000008A">
      <w:pPr>
        <w:spacing w:line="240" w:lineRule="auto"/>
        <w:rPr>
          <w:rFonts w:ascii="Nunito" w:cs="Nunito" w:eastAsia="Nunito" w:hAnsi="Nunito"/>
          <w:i w:val="1"/>
          <w:iCs w:val="1"/>
          <w:sz w:val="20"/>
          <w:szCs w:val="20"/>
        </w:rPr>
      </w:pPr>
      <w:r w:rsidDel="00000000" w:rsidR="00000000" w:rsidRPr="00000000">
        <w:rPr>
          <w:rtl w:val="0"/>
        </w:rPr>
      </w:r>
    </w:p>
    <w:p w:rsidR="00000000" w:rsidDel="00000000" w:rsidP="00000000" w:rsidRDefault="00000000" w:rsidRPr="00000000" w14:paraId="0000008B">
      <w:pPr>
        <w:numPr>
          <w:ilvl w:val="0"/>
          <w:numId w:val="2"/>
        </w:numPr>
        <w:spacing w:before="60" w:line="240" w:lineRule="auto"/>
        <w:ind w:left="720" w:hanging="360"/>
        <w:jc w:val="both"/>
        <w:rPr>
          <w:rFonts w:ascii="Times New Roman" w:cs="Times New Roman" w:eastAsia="Times New Roman" w:hAnsi="Times New Roman"/>
          <w:sz w:val="20"/>
          <w:szCs w:val="20"/>
        </w:rPr>
      </w:pPr>
      <w:r w:rsidDel="00000000" w:rsidR="00000000" w:rsidRPr="00000000">
        <w:rPr>
          <w:rFonts w:ascii="Nunito" w:cs="Nunito" w:eastAsia="Nunito" w:hAnsi="Nunito"/>
          <w:sz w:val="20"/>
          <w:szCs w:val="20"/>
          <w:rtl w:val="0"/>
        </w:rPr>
        <w:t xml:space="preserve">Answer all of the following questions to determine if the </w:t>
      </w:r>
      <w:r w:rsidDel="00000000" w:rsidR="00000000" w:rsidRPr="00000000">
        <w:rPr>
          <w:rFonts w:ascii="Nunito" w:cs="Nunito" w:eastAsia="Nunito" w:hAnsi="Nunito"/>
          <w:b w:val="1"/>
          <w:bCs w:val="1"/>
          <w:i w:val="1"/>
          <w:iCs w:val="1"/>
          <w:sz w:val="20"/>
          <w:szCs w:val="20"/>
          <w:rtl w:val="0"/>
        </w:rPr>
        <w:t xml:space="preserve">System/Module</w:t>
      </w:r>
      <w:r w:rsidDel="00000000" w:rsidR="00000000" w:rsidRPr="00000000">
        <w:rPr>
          <w:rFonts w:ascii="Nunito" w:cs="Nunito" w:eastAsia="Nunito" w:hAnsi="Nunito"/>
          <w:sz w:val="20"/>
          <w:szCs w:val="20"/>
          <w:rtl w:val="0"/>
        </w:rPr>
        <w:t xml:space="preserve"> have a quality impact.</w:t>
      </w:r>
    </w:p>
    <w:p w:rsidR="00000000" w:rsidDel="00000000" w:rsidP="00000000" w:rsidRDefault="00000000" w:rsidRPr="00000000" w14:paraId="0000008C">
      <w:pPr>
        <w:numPr>
          <w:ilvl w:val="0"/>
          <w:numId w:val="2"/>
        </w:numPr>
        <w:spacing w:after="60"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Comments regarding these questions must be documented in the comment part.</w:t>
      </w:r>
    </w:p>
    <w:p w:rsidR="00000000" w:rsidDel="00000000" w:rsidP="00000000" w:rsidRDefault="00000000" w:rsidRPr="00000000" w14:paraId="0000008D">
      <w:pPr>
        <w:spacing w:after="60" w:before="60" w:line="240" w:lineRule="auto"/>
        <w:ind w:left="-540" w:firstLine="900"/>
        <w:rPr>
          <w:rFonts w:ascii="Nunito" w:cs="Nunito" w:eastAsia="Nunito" w:hAnsi="Nunito"/>
          <w:sz w:val="20"/>
          <w:szCs w:val="20"/>
        </w:rPr>
      </w:pPr>
      <w:r w:rsidDel="00000000" w:rsidR="00000000" w:rsidRPr="00000000">
        <w:rPr>
          <w:rtl w:val="0"/>
        </w:rPr>
      </w:r>
    </w:p>
    <w:tbl>
      <w:tblPr>
        <w:tblStyle w:val="Table8"/>
        <w:tblW w:w="9790.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527"/>
        <w:gridCol w:w="5737"/>
        <w:gridCol w:w="2526"/>
        <w:tblGridChange w:id="0">
          <w:tblGrid>
            <w:gridCol w:w="1527"/>
            <w:gridCol w:w="5737"/>
            <w:gridCol w:w="2526"/>
          </w:tblGrid>
        </w:tblGridChange>
      </w:tblGrid>
      <w:tr>
        <w:trPr>
          <w:cantSplit w:val="0"/>
          <w:trHeight w:val="932" w:hRule="atLeast"/>
          <w:tblHeader w:val="1"/>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spacing w:line="240" w:lineRule="auto"/>
              <w:rPr>
                <w:rFonts w:ascii="Nunito" w:cs="Nunito" w:eastAsia="Nunito" w:hAnsi="Nunito"/>
                <w:b w:val="1"/>
                <w:bCs w:val="1"/>
                <w:i w:val="1"/>
                <w:iCs w:val="1"/>
                <w:sz w:val="20"/>
                <w:szCs w:val="20"/>
              </w:rPr>
            </w:pPr>
            <w:r w:rsidDel="00000000" w:rsidR="00000000" w:rsidRPr="00000000">
              <w:rPr>
                <w:rFonts w:ascii="Nunito" w:cs="Nunito" w:eastAsia="Nunito" w:hAnsi="Nunito"/>
                <w:b w:val="1"/>
                <w:bCs w:val="1"/>
                <w:sz w:val="20"/>
                <w:szCs w:val="20"/>
                <w:rtl w:val="0"/>
              </w:rPr>
              <w:t xml:space="preserve">Assessment of whether computerised system affects on defined areas or not: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90">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Y= Yes</w:t>
              <w:br w:type="textWrapping"/>
              <w:t xml:space="preserve">N = No</w:t>
            </w: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Manufacturing and Quality Management</w:t>
            </w: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Define or maintain the product master record or the batch history record?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Define or maintain the schedule records, schedule history and other related records?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Identify and trace unit, lot, batch, or control numbers?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Establish and maintain product distribution records for recalls?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non-conforming product segregation and disposition?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Control or manage product acceptance and release status?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product storage and inventory?</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9">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quality related functions within manufacturing?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D">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Monitor or control manufacturing process parameters?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purchase, shipment or delivery of raw materials, intermediates, and finished goods?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1">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incoming inspections, in-process testing, or final acceptance testing?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Record the results of incoming inspection, in-process testing or final acceptance testing?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7">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8">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environmental control for manufacturing?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A">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contamination control for manufacturing?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D">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F">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equipment maintenance and calibration?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maintenance of critical support systems (e.g. air, water)?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5">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analyzing quality defects to identify quality problems?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6">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7">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exception management activities?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9">
            <w:pPr>
              <w:spacing w:line="240" w:lineRule="auto"/>
              <w:jc w:val="center"/>
              <w:rPr>
                <w:rFonts w:ascii="Nunito" w:cs="Nunito" w:eastAsia="Nunito" w:hAnsi="Nunito"/>
                <w:sz w:val="20"/>
                <w:szCs w:val="20"/>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A">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1.19</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labeling activities?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C">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D">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product, process, and methods validations?</w:t>
            </w:r>
            <w:r w:rsidDel="00000000" w:rsidR="00000000" w:rsidRPr="00000000">
              <w:rPr>
                <w:rFonts w:ascii="Nunito" w:cs="Nunito" w:eastAsia="Nunito" w:hAnsi="Nunito"/>
                <w:sz w:val="18"/>
                <w:szCs w:val="1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F">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0">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1">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Quality Operations (Including Training)</w:t>
            </w: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3">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Report on the performance or effectiveness of the quality system?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5">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6">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7">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tracking of quality audit schedules or action items?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8">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9">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identification of training needs or maintenance of training records?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B">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C">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D">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Maintain manufacturing, quality, or regulatory documents and track document changes?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E">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F">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Distribute quality related documents for review, approval, or notification?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1">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3">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of changes, deviations, discrepancies, or OOS-results?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4">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5">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Affect the security of quality related data or system?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7">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9">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Product and Process Development</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EB">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3.1</w:t>
            </w:r>
          </w:p>
        </w:tc>
        <w:tc>
          <w:tcPr>
            <w:vAlign w:val="center"/>
          </w:tcPr>
          <w:p w:rsidR="00000000" w:rsidDel="00000000" w:rsidP="00000000" w:rsidRDefault="00000000" w:rsidRPr="00000000" w14:paraId="000000E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 or control studies performed to support regulatory submissions?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D">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EE">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3.2</w:t>
            </w:r>
          </w:p>
        </w:tc>
        <w:tc>
          <w:tcPr>
            <w:vAlign w:val="center"/>
          </w:tcPr>
          <w:p w:rsidR="00000000" w:rsidDel="00000000" w:rsidP="00000000" w:rsidRDefault="00000000" w:rsidRPr="00000000" w14:paraId="000000EF">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Manage data and documents related to regulatory critical studies?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F1">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3.3</w:t>
            </w:r>
          </w:p>
        </w:tc>
        <w:tc>
          <w:tcPr>
            <w:vAlign w:val="center"/>
          </w:tcPr>
          <w:p w:rsidR="00000000" w:rsidDel="00000000" w:rsidP="00000000" w:rsidRDefault="00000000" w:rsidRPr="00000000" w14:paraId="000000F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Store, process, or evaluate data and documents supporting regulatory submissions?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3">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4">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4</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5">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Supplier Quality</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F7">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4.1</w:t>
            </w:r>
          </w:p>
        </w:tc>
        <w:tc>
          <w:tcPr>
            <w:vAlign w:val="center"/>
          </w:tcPr>
          <w:p w:rsidR="00000000" w:rsidDel="00000000" w:rsidP="00000000" w:rsidRDefault="00000000" w:rsidRPr="00000000" w14:paraId="000000F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evaluation of suppliers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9">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FA">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4.2</w:t>
            </w:r>
          </w:p>
        </w:tc>
        <w:tc>
          <w:tcPr>
            <w:vAlign w:val="center"/>
          </w:tcPr>
          <w:p w:rsidR="00000000" w:rsidDel="00000000" w:rsidP="00000000" w:rsidRDefault="00000000" w:rsidRPr="00000000" w14:paraId="000000F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Maintain records of acceptable suppliers?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D">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5</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E">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Complaint Handling</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0">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5.1</w:t>
            </w:r>
          </w:p>
        </w:tc>
        <w:tc>
          <w:tcPr>
            <w:vAlign w:val="center"/>
          </w:tcPr>
          <w:p w:rsidR="00000000" w:rsidDel="00000000" w:rsidP="00000000" w:rsidRDefault="00000000" w:rsidRPr="00000000" w14:paraId="0000010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evaluation of complaint files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2">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3">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5.2</w:t>
            </w:r>
          </w:p>
        </w:tc>
        <w:tc>
          <w:tcPr>
            <w:vAlign w:val="center"/>
          </w:tcPr>
          <w:p w:rsidR="00000000" w:rsidDel="00000000" w:rsidP="00000000" w:rsidRDefault="00000000" w:rsidRPr="00000000" w14:paraId="0000010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Pharmacovigilance submissions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5">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6">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5.3</w:t>
            </w:r>
          </w:p>
        </w:tc>
        <w:tc>
          <w:tcPr>
            <w:vAlign w:val="center"/>
          </w:tcPr>
          <w:p w:rsidR="00000000" w:rsidDel="00000000" w:rsidP="00000000" w:rsidRDefault="00000000" w:rsidRPr="00000000" w14:paraId="00000107">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Document complaint investigations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9">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6</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0A">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Product Service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C">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6.1</w:t>
            </w:r>
          </w:p>
        </w:tc>
        <w:tc>
          <w:tcPr>
            <w:vAlign w:val="center"/>
          </w:tcPr>
          <w:p w:rsidR="00000000" w:rsidDel="00000000" w:rsidP="00000000" w:rsidRDefault="00000000" w:rsidRPr="00000000" w14:paraId="0000010D">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analysis of service reports?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E">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F">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6.2</w:t>
            </w:r>
          </w:p>
        </w:tc>
        <w:tc>
          <w:tcPr>
            <w:vAlign w:val="center"/>
          </w:tcPr>
          <w:p w:rsidR="00000000" w:rsidDel="00000000" w:rsidP="00000000" w:rsidRDefault="00000000" w:rsidRPr="00000000" w14:paraId="0000011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Document service reports?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1">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2">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3">
            <w:pPr>
              <w:spacing w:line="240" w:lineRule="auto"/>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Statistical Analysis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4">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15">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7.1</w:t>
            </w:r>
          </w:p>
        </w:tc>
        <w:tc>
          <w:tcPr>
            <w:vAlign w:val="center"/>
          </w:tcPr>
          <w:p w:rsidR="00000000" w:rsidDel="00000000" w:rsidP="00000000" w:rsidRDefault="00000000" w:rsidRPr="00000000" w14:paraId="0000011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statistical techniques for analysis of process capability and product characteristics?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7">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18">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7.2</w:t>
            </w:r>
          </w:p>
        </w:tc>
        <w:tc>
          <w:tcPr>
            <w:vAlign w:val="center"/>
          </w:tcPr>
          <w:p w:rsidR="00000000" w:rsidDel="00000000" w:rsidP="00000000" w:rsidRDefault="00000000" w:rsidRPr="00000000" w14:paraId="00000119">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Determine sampling plans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A">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1B">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8</w:t>
            </w:r>
          </w:p>
        </w:tc>
        <w:tc>
          <w:tcPr>
            <w:vAlign w:val="center"/>
          </w:tcPr>
          <w:p w:rsidR="00000000" w:rsidDel="00000000" w:rsidP="00000000" w:rsidRDefault="00000000" w:rsidRPr="00000000" w14:paraId="0000011C">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Process Automation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1E">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8.1</w:t>
            </w:r>
          </w:p>
        </w:tc>
        <w:tc>
          <w:tcPr>
            <w:vAlign w:val="center"/>
          </w:tcPr>
          <w:p w:rsidR="00000000" w:rsidDel="00000000" w:rsidP="00000000" w:rsidRDefault="00000000" w:rsidRPr="00000000" w14:paraId="0000011F">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Control or operate quality related manufacturing equipment?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1">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8.2</w:t>
            </w:r>
          </w:p>
        </w:tc>
        <w:tc>
          <w:tcPr>
            <w:vAlign w:val="center"/>
          </w:tcPr>
          <w:p w:rsidR="00000000" w:rsidDel="00000000" w:rsidP="00000000" w:rsidRDefault="00000000" w:rsidRPr="00000000" w14:paraId="0000012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Control or operate analytical equipment?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4">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8.3</w:t>
            </w:r>
          </w:p>
        </w:tc>
        <w:tc>
          <w:tcPr>
            <w:vAlign w:val="center"/>
          </w:tcPr>
          <w:p w:rsidR="00000000" w:rsidDel="00000000" w:rsidP="00000000" w:rsidRDefault="00000000" w:rsidRPr="00000000" w14:paraId="00000125">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Evaluate test data and perform calculations?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7">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8.4</w:t>
            </w:r>
          </w:p>
        </w:tc>
        <w:tc>
          <w:tcPr>
            <w:vAlign w:val="center"/>
          </w:tcPr>
          <w:p w:rsidR="00000000" w:rsidDel="00000000" w:rsidP="00000000" w:rsidRDefault="00000000" w:rsidRPr="00000000" w14:paraId="0000012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Handle alarms or error messages?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9">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A">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9</w:t>
            </w:r>
          </w:p>
        </w:tc>
        <w:tc>
          <w:tcPr>
            <w:vAlign w:val="center"/>
          </w:tcPr>
          <w:p w:rsidR="00000000" w:rsidDel="00000000" w:rsidP="00000000" w:rsidRDefault="00000000" w:rsidRPr="00000000" w14:paraId="0000012B">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Regulatory</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C">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D">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9.1</w:t>
            </w:r>
          </w:p>
        </w:tc>
        <w:tc>
          <w:tcPr>
            <w:vAlign w:val="center"/>
          </w:tcPr>
          <w:p w:rsidR="00000000" w:rsidDel="00000000" w:rsidP="00000000" w:rsidRDefault="00000000" w:rsidRPr="00000000" w14:paraId="0000012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Prepare regulatory submissions?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F">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0">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9.2</w:t>
            </w:r>
          </w:p>
        </w:tc>
        <w:tc>
          <w:tcPr>
            <w:vAlign w:val="center"/>
          </w:tcPr>
          <w:p w:rsidR="00000000" w:rsidDel="00000000" w:rsidP="00000000" w:rsidRDefault="00000000" w:rsidRPr="00000000" w14:paraId="0000013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Transmit documents or data to regulatory agencies?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2">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3">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9.3</w:t>
            </w:r>
          </w:p>
        </w:tc>
        <w:tc>
          <w:tcPr>
            <w:vAlign w:val="center"/>
          </w:tcPr>
          <w:p w:rsidR="00000000" w:rsidDel="00000000" w:rsidP="00000000" w:rsidRDefault="00000000" w:rsidRPr="00000000" w14:paraId="0000013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Publish regulatory information?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5">
            <w:pPr>
              <w:spacing w:line="240" w:lineRule="auto"/>
              <w:jc w:val="center"/>
              <w:rPr>
                <w:rFonts w:ascii="Nunito" w:cs="Nunito" w:eastAsia="Nunito" w:hAnsi="Nunito"/>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6">
            <w:pPr>
              <w:spacing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9.4</w:t>
            </w:r>
          </w:p>
        </w:tc>
        <w:tc>
          <w:tcPr>
            <w:vAlign w:val="center"/>
          </w:tcPr>
          <w:p w:rsidR="00000000" w:rsidDel="00000000" w:rsidP="00000000" w:rsidRDefault="00000000" w:rsidRPr="00000000" w14:paraId="00000137">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Support/control device tracking or field corrective actions?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8">
            <w:pPr>
              <w:spacing w:line="240" w:lineRule="auto"/>
              <w:jc w:val="center"/>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139">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13A">
      <w:pPr>
        <w:spacing w:line="240" w:lineRule="auto"/>
        <w:rPr>
          <w:rFonts w:ascii="Nunito" w:cs="Nunito" w:eastAsia="Nunito" w:hAnsi="Nuni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13C">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13D">
      <w:pPr>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Assessment</w:t>
      </w:r>
    </w:p>
    <w:p w:rsidR="00000000" w:rsidDel="00000000" w:rsidP="00000000" w:rsidRDefault="00000000" w:rsidRPr="00000000" w14:paraId="0000013E">
      <w:pPr>
        <w:spacing w:line="240" w:lineRule="auto"/>
        <w:rPr>
          <w:rFonts w:ascii="Nunito" w:cs="Nunito" w:eastAsia="Nunito" w:hAnsi="Nunito"/>
          <w:i w:val="1"/>
          <w:iCs w:val="1"/>
          <w:sz w:val="18"/>
          <w:szCs w:val="18"/>
        </w:rPr>
      </w:pPr>
      <w:r w:rsidDel="00000000" w:rsidR="00000000" w:rsidRPr="00000000">
        <w:rPr>
          <w:rFonts w:ascii="Nunito" w:cs="Nunito" w:eastAsia="Nunito" w:hAnsi="Nunito"/>
          <w:sz w:val="20"/>
          <w:szCs w:val="20"/>
          <w:rtl w:val="0"/>
        </w:rPr>
        <w:t xml:space="preserve">If the response to ANY question above is “Yes”, the system has a quality impact. If responses to ALL questions are “No”, the Computerised System does not have a quality impact. Record the answers in the Conclusion section, question #1.</w:t>
      </w:r>
      <w:r w:rsidDel="00000000" w:rsidR="00000000" w:rsidRPr="00000000">
        <w:rPr>
          <w:rtl w:val="0"/>
        </w:rPr>
      </w:r>
    </w:p>
    <w:p w:rsidR="00000000" w:rsidDel="00000000" w:rsidP="00000000" w:rsidRDefault="00000000" w:rsidRPr="00000000" w14:paraId="0000013F">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140">
      <w:pPr>
        <w:pStyle w:val="Heading1"/>
        <w:keepLines w:val="0"/>
        <w:pageBreakBefore w:val="1"/>
        <w:spacing w:after="60" w:before="240" w:line="240" w:lineRule="auto"/>
        <w:ind w:right="1418"/>
        <w:rPr>
          <w:rFonts w:ascii="Nunito" w:cs="Nunito" w:eastAsia="Nunito" w:hAnsi="Nunito"/>
          <w:b w:val="1"/>
          <w:bCs w:val="1"/>
          <w:i w:val="1"/>
          <w:iCs w:val="1"/>
          <w:sz w:val="18"/>
          <w:szCs w:val="18"/>
        </w:rPr>
      </w:pPr>
      <w:bookmarkStart w:colFirst="0" w:colLast="0" w:name="_heading=h.93s9jm2syovv" w:id="5"/>
      <w:bookmarkEnd w:id="5"/>
      <w:r w:rsidDel="00000000" w:rsidR="00000000" w:rsidRPr="00000000">
        <w:rPr>
          <w:rFonts w:ascii="Nunito" w:cs="Nunito" w:eastAsia="Nunito" w:hAnsi="Nunito"/>
          <w:b w:val="1"/>
          <w:bCs w:val="1"/>
          <w:sz w:val="24"/>
          <w:szCs w:val="24"/>
          <w:rtl w:val="0"/>
        </w:rPr>
        <w:t xml:space="preserve">PART 3</w:t>
      </w:r>
      <w:r w:rsidDel="00000000" w:rsidR="00000000" w:rsidRPr="00000000">
        <w:rPr>
          <w:rtl w:val="0"/>
        </w:rPr>
      </w:r>
    </w:p>
    <w:tbl>
      <w:tblPr>
        <w:tblStyle w:val="Table9"/>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1980"/>
        <w:gridCol w:w="5400"/>
        <w:gridCol w:w="2118"/>
        <w:tblGridChange w:id="0">
          <w:tblGrid>
            <w:gridCol w:w="1980"/>
            <w:gridCol w:w="5400"/>
            <w:gridCol w:w="2118"/>
          </w:tblGrid>
        </w:tblGridChange>
      </w:tblGrid>
      <w:tr>
        <w:trPr>
          <w:cantSplit w:val="0"/>
          <w:tblHeader w:val="1"/>
        </w:trPr>
        <w:tc>
          <w:tcPr>
            <w:shd w:fill="bfbfbf" w:val="clear"/>
          </w:tcPr>
          <w:p w:rsidR="00000000" w:rsidDel="00000000" w:rsidP="00000000" w:rsidRDefault="00000000" w:rsidRPr="00000000" w14:paraId="00000141">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Ques. #</w:t>
            </w:r>
          </w:p>
        </w:tc>
        <w:tc>
          <w:tcPr>
            <w:tcBorders>
              <w:right w:color="000000" w:space="0" w:sz="4" w:val="single"/>
            </w:tcBorders>
            <w:shd w:fill="bfbfbf" w:val="clear"/>
          </w:tcPr>
          <w:p w:rsidR="00000000" w:rsidDel="00000000" w:rsidP="00000000" w:rsidRDefault="00000000" w:rsidRPr="00000000" w14:paraId="00000142">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Classification Question</w:t>
            </w:r>
          </w:p>
        </w:tc>
        <w:tc>
          <w:tcPr>
            <w:tcBorders>
              <w:left w:color="000000" w:space="0" w:sz="4" w:val="single"/>
            </w:tcBorders>
            <w:shd w:fill="bfbfbf" w:val="clear"/>
          </w:tcPr>
          <w:p w:rsidR="00000000" w:rsidDel="00000000" w:rsidP="00000000" w:rsidRDefault="00000000" w:rsidRPr="00000000" w14:paraId="00000143">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Answer</w:t>
            </w:r>
          </w:p>
        </w:tc>
      </w:tr>
      <w:tr>
        <w:trPr>
          <w:cantSplit w:val="0"/>
          <w:trHeight w:val="727" w:hRule="atLeast"/>
          <w:tblHeader w:val="1"/>
        </w:trPr>
        <w:tc>
          <w:tcPr>
            <w:tcBorders>
              <w:right w:color="000000" w:space="0" w:sz="4" w:val="single"/>
            </w:tcBorders>
            <w:vAlign w:val="center"/>
          </w:tcPr>
          <w:p w:rsidR="00000000" w:rsidDel="00000000" w:rsidP="00000000" w:rsidRDefault="00000000" w:rsidRPr="00000000" w14:paraId="00000144">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1</w:t>
            </w:r>
          </w:p>
        </w:tc>
        <w:tc>
          <w:tcPr>
            <w:tcBorders>
              <w:left w:color="000000" w:space="0" w:sz="4" w:val="single"/>
              <w:right w:color="000000" w:space="0" w:sz="4" w:val="single"/>
            </w:tcBorders>
            <w:vAlign w:val="center"/>
          </w:tcPr>
          <w:p w:rsidR="00000000" w:rsidDel="00000000" w:rsidP="00000000" w:rsidRDefault="00000000" w:rsidRPr="00000000" w14:paraId="00000145">
            <w:pPr>
              <w:tabs>
                <w:tab w:val="center" w:leader="none" w:pos="4320"/>
                <w:tab w:val="right" w:leader="none" w:pos="8640"/>
              </w:tabs>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What is the status of the system?</w:t>
            </w:r>
          </w:p>
        </w:tc>
        <w:tc>
          <w:tcPr>
            <w:tcBorders>
              <w:left w:color="000000" w:space="0" w:sz="4" w:val="single"/>
            </w:tcBorders>
            <w:vAlign w:val="center"/>
          </w:tcPr>
          <w:p w:rsidR="00000000" w:rsidDel="00000000" w:rsidP="00000000" w:rsidRDefault="00000000" w:rsidRPr="00000000" w14:paraId="00000146">
            <w:pPr>
              <w:spacing w:line="240" w:lineRule="auto"/>
              <w:ind w:left="261" w:firstLine="0"/>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NS=New System</w:t>
            </w:r>
          </w:p>
          <w:p w:rsidR="00000000" w:rsidDel="00000000" w:rsidP="00000000" w:rsidRDefault="00000000" w:rsidRPr="00000000" w14:paraId="00000147">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ES=Existing System</w:t>
            </w:r>
          </w:p>
        </w:tc>
      </w:tr>
      <w:tr>
        <w:trPr>
          <w:cantSplit w:val="1"/>
          <w:trHeight w:val="114" w:hRule="atLeast"/>
          <w:tblHeader w:val="0"/>
        </w:trPr>
        <w:tc>
          <w:tcPr>
            <w:gridSpan w:val="2"/>
            <w:tcBorders>
              <w:right w:color="000000" w:space="0" w:sz="4" w:val="single"/>
            </w:tcBorders>
          </w:tcPr>
          <w:p w:rsidR="00000000" w:rsidDel="00000000" w:rsidP="00000000" w:rsidRDefault="00000000" w:rsidRPr="00000000" w14:paraId="00000148">
            <w:pPr>
              <w:spacing w:after="60" w:before="60" w:line="240" w:lineRule="auto"/>
              <w:rPr>
                <w:rFonts w:ascii="Nunito" w:cs="Nunito" w:eastAsia="Nunito" w:hAnsi="Nunito"/>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4A">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14B">
      <w:pPr>
        <w:spacing w:line="240" w:lineRule="auto"/>
        <w:rPr>
          <w:rFonts w:ascii="Nunito" w:cs="Nunito" w:eastAsia="Nunito" w:hAnsi="Nunito"/>
          <w:sz w:val="20"/>
          <w:szCs w:val="20"/>
        </w:rPr>
      </w:pPr>
      <w:r w:rsidDel="00000000" w:rsidR="00000000" w:rsidRPr="00000000">
        <w:rPr>
          <w:rtl w:val="0"/>
        </w:rPr>
      </w:r>
    </w:p>
    <w:tbl>
      <w:tblPr>
        <w:tblStyle w:val="Table10"/>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1980"/>
        <w:gridCol w:w="5400"/>
        <w:gridCol w:w="2118"/>
        <w:tblGridChange w:id="0">
          <w:tblGrid>
            <w:gridCol w:w="1980"/>
            <w:gridCol w:w="5400"/>
            <w:gridCol w:w="2118"/>
          </w:tblGrid>
        </w:tblGridChange>
      </w:tblGrid>
      <w:tr>
        <w:trPr>
          <w:cantSplit w:val="1"/>
          <w:trHeight w:val="353" w:hRule="atLeast"/>
          <w:tblHeader w:val="1"/>
        </w:trPr>
        <w:tc>
          <w:tcPr>
            <w:tcBorders>
              <w:right w:color="000000" w:space="0" w:sz="4" w:val="single"/>
            </w:tcBorders>
            <w:shd w:fill="bfbfbf" w:val="clear"/>
          </w:tcPr>
          <w:p w:rsidR="00000000" w:rsidDel="00000000" w:rsidP="00000000" w:rsidRDefault="00000000" w:rsidRPr="00000000" w14:paraId="0000014C">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Ques. #</w:t>
            </w:r>
          </w:p>
        </w:tc>
        <w:tc>
          <w:tcPr>
            <w:tcBorders>
              <w:left w:color="000000" w:space="0" w:sz="4" w:val="single"/>
              <w:right w:color="000000" w:space="0" w:sz="4" w:val="single"/>
            </w:tcBorders>
            <w:shd w:fill="bfbfbf" w:val="clear"/>
          </w:tcPr>
          <w:p w:rsidR="00000000" w:rsidDel="00000000" w:rsidP="00000000" w:rsidRDefault="00000000" w:rsidRPr="00000000" w14:paraId="0000014D">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Classification Question</w:t>
            </w:r>
          </w:p>
        </w:tc>
        <w:tc>
          <w:tcPr>
            <w:tcBorders>
              <w:left w:color="000000" w:space="0" w:sz="4" w:val="single"/>
            </w:tcBorders>
            <w:shd w:fill="bfbfbf" w:val="clear"/>
          </w:tcPr>
          <w:p w:rsidR="00000000" w:rsidDel="00000000" w:rsidP="00000000" w:rsidRDefault="00000000" w:rsidRPr="00000000" w14:paraId="0000014E">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Answer</w:t>
            </w:r>
          </w:p>
        </w:tc>
      </w:tr>
      <w:tr>
        <w:trPr>
          <w:cantSplit w:val="1"/>
          <w:trHeight w:val="1008" w:hRule="atLeast"/>
          <w:tblHeader w:val="1"/>
        </w:trPr>
        <w:tc>
          <w:tcPr>
            <w:tcBorders>
              <w:right w:color="000000" w:space="0" w:sz="4" w:val="single"/>
            </w:tcBorders>
            <w:vAlign w:val="center"/>
          </w:tcPr>
          <w:p w:rsidR="00000000" w:rsidDel="00000000" w:rsidP="00000000" w:rsidRDefault="00000000" w:rsidRPr="00000000" w14:paraId="0000014F">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2</w:t>
            </w:r>
          </w:p>
        </w:tc>
        <w:tc>
          <w:tcPr>
            <w:tcBorders>
              <w:left w:color="000000" w:space="0" w:sz="4" w:val="single"/>
              <w:right w:color="000000" w:space="0" w:sz="4" w:val="single"/>
            </w:tcBorders>
            <w:vAlign w:val="center"/>
          </w:tcPr>
          <w:p w:rsidR="00000000" w:rsidDel="00000000" w:rsidP="00000000" w:rsidRDefault="00000000" w:rsidRPr="00000000" w14:paraId="00000150">
            <w:pPr>
              <w:spacing w:after="60" w:before="60" w:line="240" w:lineRule="auto"/>
              <w:rPr>
                <w:rFonts w:ascii="Nunito" w:cs="Nunito" w:eastAsia="Nunito" w:hAnsi="Nunito"/>
                <w:i w:val="1"/>
                <w:iCs w:val="1"/>
                <w:sz w:val="20"/>
                <w:szCs w:val="20"/>
              </w:rPr>
            </w:pPr>
            <w:r w:rsidDel="00000000" w:rsidR="00000000" w:rsidRPr="00000000">
              <w:rPr>
                <w:rFonts w:ascii="Nunito" w:cs="Nunito" w:eastAsia="Nunito" w:hAnsi="Nunito"/>
                <w:sz w:val="20"/>
                <w:szCs w:val="20"/>
                <w:rtl w:val="0"/>
              </w:rPr>
              <w:t xml:space="preserve">Does this computerised system create, modify, maintain, archive, retrieve, or transmit any electronic record(s) that are required to be submitted to</w:t>
            </w:r>
            <w:r w:rsidDel="00000000" w:rsidR="00000000" w:rsidRPr="00000000">
              <w:rPr>
                <w:rFonts w:ascii="Nunito" w:cs="Nunito" w:eastAsia="Nunito" w:hAnsi="Nunito"/>
                <w:i w:val="1"/>
                <w:iCs w:val="1"/>
                <w:color w:val="0070c0"/>
                <w:sz w:val="20"/>
                <w:szCs w:val="20"/>
                <w:rtl w:val="0"/>
              </w:rPr>
              <w:t xml:space="preserve"> </w:t>
            </w:r>
            <w:r w:rsidDel="00000000" w:rsidR="00000000" w:rsidRPr="00000000">
              <w:rPr>
                <w:rFonts w:ascii="Nunito" w:cs="Nunito" w:eastAsia="Nunito" w:hAnsi="Nunito"/>
                <w:sz w:val="20"/>
                <w:szCs w:val="20"/>
                <w:rtl w:val="0"/>
              </w:rPr>
              <w:t xml:space="preserve">MHRA, EU Annex11, FDA or other regulations</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51">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Y = Yes </w:t>
            </w:r>
          </w:p>
          <w:p w:rsidR="00000000" w:rsidDel="00000000" w:rsidP="00000000" w:rsidRDefault="00000000" w:rsidRPr="00000000" w14:paraId="00000152">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N=No</w:t>
            </w:r>
          </w:p>
        </w:tc>
      </w:tr>
      <w:tr>
        <w:trPr>
          <w:cantSplit w:val="1"/>
          <w:trHeight w:val="114" w:hRule="atLeast"/>
          <w:tblHeader w:val="0"/>
        </w:trPr>
        <w:tc>
          <w:tcPr>
            <w:gridSpan w:val="2"/>
            <w:tcBorders>
              <w:right w:color="000000" w:space="0" w:sz="4" w:val="single"/>
            </w:tcBorders>
          </w:tcPr>
          <w:p w:rsidR="00000000" w:rsidDel="00000000" w:rsidP="00000000" w:rsidRDefault="00000000" w:rsidRPr="00000000" w14:paraId="00000153">
            <w:pPr>
              <w:spacing w:after="60" w:before="60" w:line="240" w:lineRule="auto"/>
              <w:rPr>
                <w:rFonts w:ascii="Nunito" w:cs="Nunito" w:eastAsia="Nunito" w:hAnsi="Nunito"/>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55">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156">
      <w:pPr>
        <w:spacing w:line="240" w:lineRule="auto"/>
        <w:rPr>
          <w:rFonts w:ascii="Nunito" w:cs="Nunito" w:eastAsia="Nunito" w:hAnsi="Nunito"/>
          <w:sz w:val="20"/>
          <w:szCs w:val="20"/>
        </w:rPr>
      </w:pPr>
      <w:r w:rsidDel="00000000" w:rsidR="00000000" w:rsidRPr="00000000">
        <w:rPr>
          <w:rtl w:val="0"/>
        </w:rPr>
      </w:r>
    </w:p>
    <w:tbl>
      <w:tblPr>
        <w:tblStyle w:val="Table11"/>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1980"/>
        <w:gridCol w:w="5400"/>
        <w:gridCol w:w="2118"/>
        <w:tblGridChange w:id="0">
          <w:tblGrid>
            <w:gridCol w:w="1980"/>
            <w:gridCol w:w="5400"/>
            <w:gridCol w:w="2118"/>
          </w:tblGrid>
        </w:tblGridChange>
      </w:tblGrid>
      <w:tr>
        <w:trPr>
          <w:cantSplit w:val="1"/>
          <w:trHeight w:val="373" w:hRule="atLeast"/>
          <w:tblHeader w:val="1"/>
        </w:trPr>
        <w:tc>
          <w:tcPr>
            <w:tcBorders>
              <w:right w:color="000000" w:space="0" w:sz="4" w:val="single"/>
            </w:tcBorders>
            <w:shd w:fill="bfbfbf" w:val="clear"/>
          </w:tcPr>
          <w:p w:rsidR="00000000" w:rsidDel="00000000" w:rsidP="00000000" w:rsidRDefault="00000000" w:rsidRPr="00000000" w14:paraId="00000157">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Ques. #</w:t>
            </w:r>
          </w:p>
        </w:tc>
        <w:tc>
          <w:tcPr>
            <w:tcBorders>
              <w:left w:color="000000" w:space="0" w:sz="4" w:val="single"/>
              <w:right w:color="000000" w:space="0" w:sz="4" w:val="single"/>
            </w:tcBorders>
            <w:shd w:fill="bfbfbf" w:val="clear"/>
          </w:tcPr>
          <w:p w:rsidR="00000000" w:rsidDel="00000000" w:rsidP="00000000" w:rsidRDefault="00000000" w:rsidRPr="00000000" w14:paraId="00000158">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Classification Question</w:t>
            </w:r>
          </w:p>
        </w:tc>
        <w:tc>
          <w:tcPr>
            <w:tcBorders>
              <w:left w:color="000000" w:space="0" w:sz="4" w:val="single"/>
            </w:tcBorders>
            <w:shd w:fill="bfbfbf" w:val="clear"/>
          </w:tcPr>
          <w:p w:rsidR="00000000" w:rsidDel="00000000" w:rsidP="00000000" w:rsidRDefault="00000000" w:rsidRPr="00000000" w14:paraId="00000159">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Answer</w:t>
            </w:r>
          </w:p>
        </w:tc>
      </w:tr>
      <w:tr>
        <w:trPr>
          <w:cantSplit w:val="1"/>
          <w:trHeight w:val="1008" w:hRule="atLeast"/>
          <w:tblHeader w:val="1"/>
        </w:trPr>
        <w:tc>
          <w:tcPr>
            <w:tcBorders>
              <w:right w:color="000000" w:space="0" w:sz="4" w:val="single"/>
            </w:tcBorders>
            <w:vAlign w:val="center"/>
          </w:tcPr>
          <w:p w:rsidR="00000000" w:rsidDel="00000000" w:rsidP="00000000" w:rsidRDefault="00000000" w:rsidRPr="00000000" w14:paraId="0000015A">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3</w:t>
            </w:r>
          </w:p>
        </w:tc>
        <w:tc>
          <w:tcPr>
            <w:tcBorders>
              <w:left w:color="000000" w:space="0" w:sz="4" w:val="single"/>
              <w:right w:color="000000" w:space="0" w:sz="4" w:val="single"/>
            </w:tcBorders>
            <w:vAlign w:val="center"/>
          </w:tcPr>
          <w:p w:rsidR="00000000" w:rsidDel="00000000" w:rsidP="00000000" w:rsidRDefault="00000000" w:rsidRPr="00000000" w14:paraId="0000015B">
            <w:pPr>
              <w:spacing w:after="60" w:before="60" w:line="240" w:lineRule="auto"/>
              <w:rPr>
                <w:rFonts w:ascii="Nunito" w:cs="Nunito" w:eastAsia="Nunito" w:hAnsi="Nunito"/>
                <w:i w:val="1"/>
                <w:iCs w:val="1"/>
                <w:sz w:val="20"/>
                <w:szCs w:val="20"/>
              </w:rPr>
            </w:pPr>
            <w:r w:rsidDel="00000000" w:rsidR="00000000" w:rsidRPr="00000000">
              <w:rPr>
                <w:rFonts w:ascii="Nunito" w:cs="Nunito" w:eastAsia="Nunito" w:hAnsi="Nunito"/>
                <w:sz w:val="20"/>
                <w:szCs w:val="20"/>
                <w:rtl w:val="0"/>
              </w:rPr>
              <w:t xml:space="preserve">Are any electronic records, under the control of this computerised system, required to be maintained in order to demonstrate compliance with any MHRA, EU Annex11, FDA or other regulations, or Rosemont corporate procedures that support compliance with these regulations?</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5C">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Y = Yes </w:t>
            </w:r>
          </w:p>
          <w:p w:rsidR="00000000" w:rsidDel="00000000" w:rsidP="00000000" w:rsidRDefault="00000000" w:rsidRPr="00000000" w14:paraId="0000015D">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N=No</w:t>
            </w:r>
          </w:p>
        </w:tc>
      </w:tr>
      <w:tr>
        <w:trPr>
          <w:cantSplit w:val="1"/>
          <w:trHeight w:val="114" w:hRule="atLeast"/>
          <w:tblHeader w:val="1"/>
        </w:trPr>
        <w:tc>
          <w:tcPr>
            <w:gridSpan w:val="2"/>
            <w:tcBorders>
              <w:right w:color="000000" w:space="0" w:sz="4" w:val="single"/>
            </w:tcBorders>
          </w:tcPr>
          <w:p w:rsidR="00000000" w:rsidDel="00000000" w:rsidP="00000000" w:rsidRDefault="00000000" w:rsidRPr="00000000" w14:paraId="0000015E">
            <w:pPr>
              <w:spacing w:after="60" w:before="60" w:line="240" w:lineRule="auto"/>
              <w:rPr>
                <w:rFonts w:ascii="Nunito" w:cs="Nunito" w:eastAsia="Nunito" w:hAnsi="Nunito"/>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60">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161">
      <w:pPr>
        <w:spacing w:line="240" w:lineRule="auto"/>
        <w:rPr>
          <w:rFonts w:ascii="Nunito" w:cs="Nunito" w:eastAsia="Nunito" w:hAnsi="Nunito"/>
          <w:sz w:val="20"/>
          <w:szCs w:val="20"/>
        </w:rPr>
      </w:pPr>
      <w:r w:rsidDel="00000000" w:rsidR="00000000" w:rsidRPr="00000000">
        <w:rPr>
          <w:rtl w:val="0"/>
        </w:rPr>
      </w:r>
    </w:p>
    <w:tbl>
      <w:tblPr>
        <w:tblStyle w:val="Table12"/>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1980"/>
        <w:gridCol w:w="5400"/>
        <w:gridCol w:w="2118"/>
        <w:tblGridChange w:id="0">
          <w:tblGrid>
            <w:gridCol w:w="1980"/>
            <w:gridCol w:w="5400"/>
            <w:gridCol w:w="2118"/>
          </w:tblGrid>
        </w:tblGridChange>
      </w:tblGrid>
      <w:tr>
        <w:trPr>
          <w:cantSplit w:val="1"/>
          <w:trHeight w:val="374" w:hRule="atLeast"/>
          <w:tblHeader w:val="1"/>
        </w:trPr>
        <w:tc>
          <w:tcPr>
            <w:tcBorders>
              <w:right w:color="000000" w:space="0" w:sz="4" w:val="single"/>
            </w:tcBorders>
            <w:shd w:fill="bfbfbf" w:val="clear"/>
          </w:tcPr>
          <w:p w:rsidR="00000000" w:rsidDel="00000000" w:rsidP="00000000" w:rsidRDefault="00000000" w:rsidRPr="00000000" w14:paraId="00000162">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Ques. #</w:t>
            </w:r>
          </w:p>
        </w:tc>
        <w:tc>
          <w:tcPr>
            <w:tcBorders>
              <w:left w:color="000000" w:space="0" w:sz="4" w:val="single"/>
              <w:right w:color="000000" w:space="0" w:sz="4" w:val="single"/>
            </w:tcBorders>
            <w:shd w:fill="bfbfbf" w:val="clear"/>
          </w:tcPr>
          <w:p w:rsidR="00000000" w:rsidDel="00000000" w:rsidP="00000000" w:rsidRDefault="00000000" w:rsidRPr="00000000" w14:paraId="00000163">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Classification Question</w:t>
            </w:r>
          </w:p>
        </w:tc>
        <w:tc>
          <w:tcPr>
            <w:tcBorders>
              <w:left w:color="000000" w:space="0" w:sz="4" w:val="single"/>
            </w:tcBorders>
            <w:shd w:fill="bfbfbf" w:val="clear"/>
          </w:tcPr>
          <w:p w:rsidR="00000000" w:rsidDel="00000000" w:rsidP="00000000" w:rsidRDefault="00000000" w:rsidRPr="00000000" w14:paraId="00000164">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i w:val="1"/>
                <w:iCs w:val="1"/>
                <w:sz w:val="20"/>
                <w:szCs w:val="20"/>
                <w:rtl w:val="0"/>
              </w:rPr>
              <w:t xml:space="preserve">Answer</w:t>
            </w:r>
            <w:r w:rsidDel="00000000" w:rsidR="00000000" w:rsidRPr="00000000">
              <w:rPr>
                <w:rtl w:val="0"/>
              </w:rPr>
            </w:r>
          </w:p>
        </w:tc>
      </w:tr>
      <w:tr>
        <w:trPr>
          <w:cantSplit w:val="1"/>
          <w:trHeight w:val="1008" w:hRule="atLeast"/>
          <w:tblHeader w:val="1"/>
        </w:trPr>
        <w:tc>
          <w:tcPr>
            <w:tcBorders>
              <w:right w:color="000000" w:space="0" w:sz="4" w:val="single"/>
            </w:tcBorders>
            <w:vAlign w:val="center"/>
          </w:tcPr>
          <w:p w:rsidR="00000000" w:rsidDel="00000000" w:rsidP="00000000" w:rsidRDefault="00000000" w:rsidRPr="00000000" w14:paraId="00000165">
            <w:pPr>
              <w:spacing w:after="60" w:before="60" w:line="240" w:lineRule="auto"/>
              <w:jc w:val="center"/>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4</w:t>
            </w:r>
          </w:p>
        </w:tc>
        <w:tc>
          <w:tcPr>
            <w:tcBorders>
              <w:left w:color="000000" w:space="0" w:sz="4" w:val="single"/>
              <w:right w:color="000000" w:space="0" w:sz="4" w:val="single"/>
            </w:tcBorders>
            <w:vAlign w:val="center"/>
          </w:tcPr>
          <w:p w:rsidR="00000000" w:rsidDel="00000000" w:rsidP="00000000" w:rsidRDefault="00000000" w:rsidRPr="00000000" w14:paraId="00000166">
            <w:pPr>
              <w:spacing w:line="240" w:lineRule="auto"/>
              <w:rPr>
                <w:rFonts w:ascii="Nunito" w:cs="Nunito" w:eastAsia="Nunito" w:hAnsi="Nunito"/>
                <w:i w:val="1"/>
                <w:iCs w:val="1"/>
                <w:sz w:val="20"/>
                <w:szCs w:val="20"/>
              </w:rPr>
            </w:pPr>
            <w:r w:rsidDel="00000000" w:rsidR="00000000" w:rsidRPr="00000000">
              <w:rPr>
                <w:rFonts w:ascii="Nunito" w:cs="Nunito" w:eastAsia="Nunito" w:hAnsi="Nunito"/>
                <w:sz w:val="20"/>
                <w:szCs w:val="20"/>
                <w:rtl w:val="0"/>
              </w:rPr>
              <w:t xml:space="preserve">Are any electronic records, under the control of this computerised system, used in lieu of paper records, and required to be maintained to demonstrate compliance with any MHRA, EU Annex11, FDA or other regulations, or Rosemont corporate procedures that support compliance with FDA regulations?  In other words, is any electronic record intended to be used as an equivalent to, or substitute for, paper records?</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67">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Y = Yes </w:t>
            </w:r>
          </w:p>
          <w:p w:rsidR="00000000" w:rsidDel="00000000" w:rsidP="00000000" w:rsidRDefault="00000000" w:rsidRPr="00000000" w14:paraId="00000168">
            <w:pPr>
              <w:spacing w:after="60" w:before="60" w:line="240" w:lineRule="auto"/>
              <w:jc w:val="center"/>
              <w:rPr>
                <w:rFonts w:ascii="Nunito" w:cs="Nunito" w:eastAsia="Nunito" w:hAnsi="Nunito"/>
                <w:sz w:val="20"/>
                <w:szCs w:val="20"/>
              </w:rPr>
            </w:pPr>
            <w:r w:rsidDel="00000000" w:rsidR="00000000" w:rsidRPr="00000000">
              <w:rPr>
                <w:rFonts w:ascii="Nunito" w:cs="Nunito" w:eastAsia="Nunito" w:hAnsi="Nunito"/>
                <w:sz w:val="20"/>
                <w:szCs w:val="20"/>
                <w:rtl w:val="0"/>
              </w:rPr>
              <w:t xml:space="preserve">N=No</w:t>
            </w:r>
          </w:p>
        </w:tc>
      </w:tr>
      <w:tr>
        <w:trPr>
          <w:cantSplit w:val="1"/>
          <w:trHeight w:val="114" w:hRule="atLeast"/>
          <w:tblHeader w:val="0"/>
        </w:trPr>
        <w:tc>
          <w:tcPr>
            <w:gridSpan w:val="2"/>
            <w:tcBorders>
              <w:right w:color="000000" w:space="0" w:sz="4" w:val="single"/>
            </w:tcBorders>
          </w:tcPr>
          <w:p w:rsidR="00000000" w:rsidDel="00000000" w:rsidP="00000000" w:rsidRDefault="00000000" w:rsidRPr="00000000" w14:paraId="00000169">
            <w:pPr>
              <w:spacing w:after="60" w:before="60" w:line="240" w:lineRule="auto"/>
              <w:rPr>
                <w:rFonts w:ascii="Nunito" w:cs="Nunito" w:eastAsia="Nunito" w:hAnsi="Nunito"/>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6B">
            <w:pPr>
              <w:spacing w:after="60" w:before="60" w:line="240" w:lineRule="auto"/>
              <w:jc w:val="center"/>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16C">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6D">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6E">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6F">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70">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71">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Assessment</w:t>
      </w:r>
    </w:p>
    <w:p w:rsidR="00000000" w:rsidDel="00000000" w:rsidP="00000000" w:rsidRDefault="00000000" w:rsidRPr="00000000" w14:paraId="0000017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If the response to ANY question above is “Yes”, the system is within scope of 21 CFR Part 11.</w:t>
      </w:r>
    </w:p>
    <w:p w:rsidR="00000000" w:rsidDel="00000000" w:rsidP="00000000" w:rsidRDefault="00000000" w:rsidRPr="00000000" w14:paraId="00000173">
      <w:pPr>
        <w:spacing w:line="240" w:lineRule="auto"/>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If responses to ALL questions are “No”, the Computerised System is not within scope of 21 CFR Part 11.</w:t>
      </w:r>
    </w:p>
    <w:p w:rsidR="00000000" w:rsidDel="00000000" w:rsidP="00000000" w:rsidRDefault="00000000" w:rsidRPr="00000000" w14:paraId="00000174">
      <w:pPr>
        <w:spacing w:after="60" w:before="6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Record the answers in the Conclusion section, Question #2.</w:t>
      </w:r>
    </w:p>
    <w:p w:rsidR="00000000" w:rsidDel="00000000" w:rsidP="00000000" w:rsidRDefault="00000000" w:rsidRPr="00000000" w14:paraId="00000175">
      <w:pPr>
        <w:spacing w:line="240" w:lineRule="auto"/>
        <w:rPr>
          <w:rFonts w:ascii="Nunito" w:cs="Nunito" w:eastAsia="Nunito" w:hAnsi="Nunito"/>
          <w:sz w:val="20"/>
          <w:szCs w:val="20"/>
        </w:rPr>
      </w:pPr>
      <w:r w:rsidDel="00000000" w:rsidR="00000000" w:rsidRPr="00000000">
        <w:rPr>
          <w:rtl w:val="0"/>
        </w:rPr>
      </w:r>
    </w:p>
    <w:tbl>
      <w:tblPr>
        <w:tblStyle w:val="Table13"/>
        <w:tblW w:w="982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8"/>
        <w:tblGridChange w:id="0">
          <w:tblGrid>
            <w:gridCol w:w="9828"/>
          </w:tblGrid>
        </w:tblGridChange>
      </w:tblGrid>
      <w:tr>
        <w:trPr>
          <w:cantSplit w:val="1"/>
          <w:trHeight w:val="87" w:hRule="atLeast"/>
          <w:tblHeader w:val="0"/>
        </w:trPr>
        <w:tc>
          <w:tcPr>
            <w:shd w:fill="bfbfbf" w:val="clear"/>
          </w:tcPr>
          <w:p w:rsidR="00000000" w:rsidDel="00000000" w:rsidP="00000000" w:rsidRDefault="00000000" w:rsidRPr="00000000" w14:paraId="00000176">
            <w:pPr>
              <w:spacing w:after="60" w:before="60" w:line="240" w:lineRule="auto"/>
              <w:rPr>
                <w:rFonts w:ascii="Nunito" w:cs="Nunito" w:eastAsia="Nunito" w:hAnsi="Nunito"/>
                <w:b w:val="1"/>
                <w:bCs w:val="1"/>
                <w:i w:val="1"/>
                <w:iCs w:val="1"/>
                <w:sz w:val="20"/>
                <w:szCs w:val="20"/>
              </w:rPr>
            </w:pPr>
            <w:r w:rsidDel="00000000" w:rsidR="00000000" w:rsidRPr="00000000">
              <w:rPr>
                <w:rFonts w:ascii="Nunito" w:cs="Nunito" w:eastAsia="Nunito" w:hAnsi="Nunito"/>
                <w:b w:val="1"/>
                <w:bCs w:val="1"/>
                <w:sz w:val="20"/>
                <w:szCs w:val="20"/>
                <w:rtl w:val="0"/>
              </w:rPr>
              <w:t xml:space="preserve">COMMENT</w:t>
            </w:r>
            <w:r w:rsidDel="00000000" w:rsidR="00000000" w:rsidRPr="00000000">
              <w:rPr>
                <w:rtl w:val="0"/>
              </w:rPr>
            </w:r>
          </w:p>
        </w:tc>
      </w:tr>
      <w:tr>
        <w:trPr>
          <w:cantSplit w:val="1"/>
          <w:trHeight w:val="87" w:hRule="atLeast"/>
          <w:tblHeader w:val="0"/>
        </w:trPr>
        <w:tc>
          <w:tcPr>
            <w:shd w:fill="ffffff" w:val="clear"/>
          </w:tcPr>
          <w:p w:rsidR="00000000" w:rsidDel="00000000" w:rsidP="00000000" w:rsidRDefault="00000000" w:rsidRPr="00000000" w14:paraId="00000177">
            <w:pPr>
              <w:spacing w:after="60" w:before="60" w:line="240" w:lineRule="auto"/>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178">
      <w:pPr>
        <w:pStyle w:val="Heading1"/>
        <w:rPr>
          <w:rFonts w:ascii="Nunito" w:cs="Nunito" w:eastAsia="Nunito" w:hAnsi="Nunito"/>
          <w:b w:val="1"/>
          <w:bCs w:val="1"/>
          <w:color w:val="ff0000"/>
          <w:sz w:val="32"/>
          <w:szCs w:val="32"/>
        </w:rPr>
      </w:pPr>
      <w:bookmarkStart w:colFirst="0" w:colLast="0" w:name="_heading=h.i19r5tcmsaax" w:id="6"/>
      <w:bookmarkEnd w:id="6"/>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Nova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1470"/>
      <w:tblGridChange w:id="0">
        <w:tblGrid>
          <w:gridCol w:w="7530"/>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8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1470"/>
      <w:tblGridChange w:id="0">
        <w:tblGrid>
          <w:gridCol w:w="7530"/>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88">
    <w:pPr>
      <w:rPr>
        <w:rFonts w:ascii="Nunito" w:cs="Nunito" w:eastAsia="Nunito" w:hAnsi="Nunito"/>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9">
      <w:pPr>
        <w:spacing w:line="276" w:lineRule="auto"/>
        <w:rPr>
          <w:sz w:val="16"/>
          <w:szCs w:val="16"/>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rPr/>
    </w:pPr>
    <w:r w:rsidDel="00000000" w:rsidR="00000000" w:rsidRPr="00000000">
      <w:rPr>
        <w:rtl w:val="0"/>
      </w:rPr>
    </w:r>
  </w:p>
  <w:tbl>
    <w:tblPr>
      <w:tblStyle w:val="Table14"/>
      <w:tblW w:w="1036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760"/>
      <w:gridCol w:w="3090"/>
      <w:gridCol w:w="2910"/>
      <w:tblGridChange w:id="0">
        <w:tblGrid>
          <w:gridCol w:w="1605"/>
          <w:gridCol w:w="2760"/>
          <w:gridCol w:w="3090"/>
          <w:gridCol w:w="2910"/>
        </w:tblGrid>
      </w:tblGridChange>
    </w:tblGrid>
    <w:tr>
      <w:trPr>
        <w:cantSplit w:val="0"/>
        <w:trHeight w:val="1351.6210937500002" w:hRule="atLeast"/>
        <w:tblHeader w:val="0"/>
      </w:trPr>
      <w:tc>
        <w:tcPr>
          <w:tcBorders>
            <w:top w:color="ffffff" w:space="0" w:sz="8" w:val="single"/>
            <w:left w:color="ffffff" w:space="0" w:sz="8" w:val="single"/>
            <w:bottom w:color="d9d9d9" w:space="0" w:sz="8" w:val="single"/>
            <w:right w:color="d9d9d9" w:space="0" w:sz="8" w:val="single"/>
          </w:tcBorders>
        </w:tcPr>
        <w:p w:rsidR="00000000" w:rsidDel="00000000" w:rsidP="00000000" w:rsidRDefault="00000000" w:rsidRPr="00000000" w14:paraId="0000017B">
          <w:pPr>
            <w:widowControl w:val="0"/>
            <w:spacing w:line="240" w:lineRule="auto"/>
            <w:rPr/>
          </w:pPr>
          <w:r w:rsidDel="00000000" w:rsidR="00000000" w:rsidRPr="00000000">
            <w:rPr/>
            <w:drawing>
              <wp:inline distB="114300" distT="114300" distL="114300" distR="114300">
                <wp:extent cx="900113" cy="90011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900113"/>
                        </a:xfrm>
                        <a:prstGeom prst="rect"/>
                        <a:ln/>
                      </pic:spPr>
                    </pic:pic>
                  </a:graphicData>
                </a:graphic>
              </wp:inline>
            </w:drawing>
          </w:r>
          <w:r w:rsidDel="00000000" w:rsidR="00000000" w:rsidRPr="00000000">
            <w:rPr>
              <w:rtl w:val="0"/>
            </w:rPr>
          </w:r>
        </w:p>
      </w:tc>
      <w:tc>
        <w:tcPr>
          <w:gridSpan w:val="3"/>
          <w:tcBorders>
            <w:top w:color="ffffff" w:space="0" w:sz="8" w:val="single"/>
            <w:left w:color="d9d9d9" w:space="0" w:sz="8" w:val="single"/>
            <w:bottom w:color="d9d9d9" w:space="0" w:sz="8" w:val="single"/>
            <w:right w:color="ffffff" w:space="0" w:sz="8" w:val="single"/>
          </w:tcBorders>
          <w:tcMar>
            <w:top w:w="156.47244094488192" w:type="dxa"/>
            <w:left w:w="156.47244094488192" w:type="dxa"/>
            <w:bottom w:w="156.47244094488192" w:type="dxa"/>
            <w:right w:w="156.47244094488192" w:type="dxa"/>
          </w:tcMar>
          <w:vAlign w:val="center"/>
        </w:tcPr>
        <w:p w:rsidR="00000000" w:rsidDel="00000000" w:rsidP="00000000" w:rsidRDefault="00000000" w:rsidRPr="00000000" w14:paraId="0000017C">
          <w:pPr>
            <w:spacing w:before="120" w:line="240" w:lineRule="auto"/>
            <w:rPr>
              <w:rFonts w:ascii="Nunito" w:cs="Nunito" w:eastAsia="Nunito" w:hAnsi="Nunito"/>
              <w:b w:val="1"/>
              <w:bCs w:val="1"/>
              <w:color w:val="ff0000"/>
              <w:sz w:val="24"/>
              <w:szCs w:val="24"/>
            </w:rPr>
          </w:pPr>
          <w:r w:rsidDel="00000000" w:rsidR="00000000" w:rsidRPr="00000000">
            <w:rPr>
              <w:rFonts w:ascii="Nunito" w:cs="Nunito" w:eastAsia="Nunito" w:hAnsi="Nunito"/>
              <w:b w:val="1"/>
              <w:bCs w:val="1"/>
              <w:rtl w:val="0"/>
            </w:rPr>
            <w:t xml:space="preserve">High Level Risk Assessment</w:t>
          </w:r>
          <w:r w:rsidDel="00000000" w:rsidR="00000000" w:rsidRPr="00000000">
            <w:rPr>
              <w:rtl w:val="0"/>
            </w:rPr>
          </w:r>
        </w:p>
      </w:tc>
    </w:tr>
  </w:tbl>
  <w:p w:rsidR="00000000" w:rsidDel="00000000" w:rsidP="00000000" w:rsidRDefault="00000000" w:rsidRPr="00000000" w14:paraId="0000017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-123824</wp:posOffset>
              </wp:positionH>
              <wp:positionV relativeFrom="paragraph">
                <wp:posOffset>157163</wp:posOffset>
              </wp:positionV>
              <wp:extent cx="2619375" cy="6651213"/>
              <wp:effectExtent b="0" l="0" r="0" t="0"/>
              <wp:wrapNone/>
              <wp:docPr id="3" name=""/>
              <a:graphic>
                <a:graphicData uri="http://schemas.microsoft.com/office/word/2010/wordprocessingGroup">
                  <wpg:wgp>
                    <wpg:cNvGrpSpPr/>
                    <wpg:grpSpPr>
                      <a:xfrm>
                        <a:off x="4037425" y="215475"/>
                        <a:ext cx="2619375" cy="6651213"/>
                        <a:chOff x="4037425" y="215475"/>
                        <a:chExt cx="2617150" cy="7129050"/>
                      </a:xfrm>
                    </wpg:grpSpPr>
                    <wpg:grpSp>
                      <wpg:cNvGrpSpPr/>
                      <wpg:grpSpPr>
                        <a:xfrm>
                          <a:off x="4037437" y="215498"/>
                          <a:ext cx="2617126" cy="7129004"/>
                          <a:chOff x="704300" y="330200"/>
                          <a:chExt cx="2081500" cy="5714125"/>
                        </a:xfrm>
                      </wpg:grpSpPr>
                      <wps:wsp>
                        <wps:cNvSpPr/>
                        <wps:cNvPr id="3" name="Shape 3"/>
                        <wps:spPr>
                          <a:xfrm>
                            <a:off x="704300" y="330200"/>
                            <a:ext cx="2081500" cy="571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711925" y="330225"/>
                            <a:ext cx="0" cy="571410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CnPr/>
                        <wps:spPr>
                          <a:xfrm>
                            <a:off x="780525" y="4915200"/>
                            <a:ext cx="1931400" cy="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pic:pic>
                        <pic:nvPicPr>
                          <pic:cNvPr id="6" name="Shape 6" title="logo renkli.png"/>
                          <pic:cNvPicPr preferRelativeResize="0"/>
                        </pic:nvPicPr>
                        <pic:blipFill rotWithShape="1">
                          <a:blip r:embed="rId1">
                            <a:alphaModFix/>
                          </a:blip>
                          <a:srcRect b="0" l="0" r="0" t="0"/>
                          <a:stretch/>
                        </pic:blipFill>
                        <pic:spPr>
                          <a:xfrm>
                            <a:off x="704313" y="5065175"/>
                            <a:ext cx="2081475" cy="83322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-123824</wp:posOffset>
              </wp:positionH>
              <wp:positionV relativeFrom="paragraph">
                <wp:posOffset>157163</wp:posOffset>
              </wp:positionV>
              <wp:extent cx="2619375" cy="6651213"/>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9375" cy="66512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302" w:hanging="360"/>
      </w:pPr>
      <w:rPr>
        <w:u w:val="none"/>
      </w:rPr>
    </w:lvl>
    <w:lvl w:ilvl="1">
      <w:start w:val="1"/>
      <w:numFmt w:val="lowerLetter"/>
      <w:lvlText w:val="%2."/>
      <w:lvlJc w:val="left"/>
      <w:pPr>
        <w:ind w:left="1022" w:hanging="360"/>
      </w:pPr>
      <w:rPr>
        <w:u w:val="none"/>
      </w:rPr>
    </w:lvl>
    <w:lvl w:ilvl="2">
      <w:start w:val="1"/>
      <w:numFmt w:val="lowerRoman"/>
      <w:lvlText w:val="%3."/>
      <w:lvlJc w:val="right"/>
      <w:pPr>
        <w:ind w:left="1742" w:hanging="180"/>
      </w:pPr>
      <w:rPr>
        <w:u w:val="none"/>
      </w:rPr>
    </w:lvl>
    <w:lvl w:ilvl="3">
      <w:start w:val="1"/>
      <w:numFmt w:val="decimal"/>
      <w:lvlText w:val="%4."/>
      <w:lvlJc w:val="left"/>
      <w:pPr>
        <w:ind w:left="2462" w:hanging="360"/>
      </w:pPr>
      <w:rPr>
        <w:u w:val="none"/>
      </w:rPr>
    </w:lvl>
    <w:lvl w:ilvl="4">
      <w:start w:val="1"/>
      <w:numFmt w:val="lowerLetter"/>
      <w:lvlText w:val="%5."/>
      <w:lvlJc w:val="left"/>
      <w:pPr>
        <w:ind w:left="3182" w:hanging="360"/>
      </w:pPr>
      <w:rPr>
        <w:u w:val="none"/>
      </w:rPr>
    </w:lvl>
    <w:lvl w:ilvl="5">
      <w:start w:val="1"/>
      <w:numFmt w:val="lowerRoman"/>
      <w:lvlText w:val="%6."/>
      <w:lvlJc w:val="right"/>
      <w:pPr>
        <w:ind w:left="3902" w:hanging="180"/>
      </w:pPr>
      <w:rPr>
        <w:u w:val="none"/>
      </w:rPr>
    </w:lvl>
    <w:lvl w:ilvl="6">
      <w:start w:val="1"/>
      <w:numFmt w:val="decimal"/>
      <w:lvlText w:val="%7."/>
      <w:lvlJc w:val="left"/>
      <w:pPr>
        <w:ind w:left="4622" w:hanging="360"/>
      </w:pPr>
      <w:rPr>
        <w:u w:val="none"/>
      </w:rPr>
    </w:lvl>
    <w:lvl w:ilvl="7">
      <w:start w:val="1"/>
      <w:numFmt w:val="lowerLetter"/>
      <w:lvlText w:val="%8."/>
      <w:lvlJc w:val="left"/>
      <w:pPr>
        <w:ind w:left="5342" w:hanging="360"/>
      </w:pPr>
      <w:rPr>
        <w:u w:val="none"/>
      </w:rPr>
    </w:lvl>
    <w:lvl w:ilvl="8">
      <w:start w:val="1"/>
      <w:numFmt w:val="lowerRoman"/>
      <w:lvlText w:val="%9."/>
      <w:lvlJc w:val="right"/>
      <w:pPr>
        <w:ind w:left="6062"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yLM2uqBf2dAvbRPQABL1H+yR0Q==">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